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7F9D9" w14:textId="77777777" w:rsidR="00D31AAF" w:rsidRPr="00065DC5" w:rsidRDefault="748C3563" w:rsidP="00065DC5">
      <w:pPr>
        <w:rPr>
          <w:color w:val="5B9BD5" w:themeColor="accent1"/>
          <w:sz w:val="24"/>
          <w:szCs w:val="24"/>
          <w:lang w:val="en-US"/>
        </w:rPr>
      </w:pPr>
      <w:bookmarkStart w:id="0" w:name="_Toc258607478"/>
      <w:bookmarkStart w:id="1" w:name="_Toc1300054755"/>
      <w:r w:rsidRPr="00065DC5">
        <w:rPr>
          <w:color w:val="5B9BD5" w:themeColor="accent1"/>
          <w:sz w:val="24"/>
          <w:szCs w:val="24"/>
          <w:lang w:val="en-US"/>
        </w:rPr>
        <w:t>Template for a Registry Regulation</w:t>
      </w:r>
      <w:bookmarkEnd w:id="0"/>
      <w:bookmarkEnd w:id="1"/>
      <w:r w:rsidRPr="00065DC5">
        <w:rPr>
          <w:color w:val="5B9BD5" w:themeColor="accent1"/>
          <w:sz w:val="24"/>
          <w:szCs w:val="24"/>
          <w:lang w:val="en-US"/>
        </w:rPr>
        <w:t xml:space="preserve"> </w:t>
      </w:r>
    </w:p>
    <w:p w14:paraId="5827848D" w14:textId="08D72B1E" w:rsidR="6D8E2F21" w:rsidRDefault="6D8E2F21" w:rsidP="5C78F101">
      <w:pPr>
        <w:rPr>
          <w:rFonts w:eastAsiaTheme="minorEastAsia"/>
          <w:lang w:val="en-US"/>
        </w:rPr>
      </w:pPr>
    </w:p>
    <w:p w14:paraId="0C5756D7" w14:textId="59E5C9B0" w:rsidR="7C9964F0" w:rsidRDefault="748C3563" w:rsidP="001410B6">
      <w:pPr>
        <w:spacing w:before="120"/>
        <w:ind w:right="204"/>
        <w:rPr>
          <w:rFonts w:eastAsiaTheme="minorEastAsia"/>
          <w:b/>
          <w:bCs/>
          <w:lang w:val="en-US"/>
        </w:rPr>
      </w:pPr>
      <w:r w:rsidRPr="5C78F101">
        <w:rPr>
          <w:rFonts w:eastAsiaTheme="minorEastAsia"/>
          <w:b/>
          <w:bCs/>
          <w:lang w:val="en-US"/>
        </w:rPr>
        <w:t>When should this template be used?</w:t>
      </w:r>
    </w:p>
    <w:p w14:paraId="2F17E3BC" w14:textId="77777777" w:rsidR="00D31AAF" w:rsidRPr="009003D1" w:rsidRDefault="455E3E1D" w:rsidP="001410B6">
      <w:pPr>
        <w:pBdr>
          <w:top w:val="nil"/>
          <w:left w:val="nil"/>
          <w:bottom w:val="nil"/>
          <w:right w:val="nil"/>
          <w:between w:val="nil"/>
        </w:pBdr>
        <w:spacing w:after="170"/>
        <w:ind w:right="205"/>
        <w:rPr>
          <w:rFonts w:eastAsiaTheme="minorEastAsia"/>
          <w:color w:val="000000"/>
          <w:lang w:val="en-US"/>
        </w:rPr>
      </w:pPr>
      <w:r w:rsidRPr="5C78F101">
        <w:rPr>
          <w:rFonts w:eastAsiaTheme="minorEastAsia"/>
          <w:color w:val="000000" w:themeColor="text1"/>
          <w:lang w:val="en-US"/>
        </w:rPr>
        <w:t>This registry regulation template should help anyone developing a registry that stores and manages health-related information of individuals or populations (data subjects). The template respects legal and ethical requirements and helps to set the framework in which the registry navigates including its purpose(s) and governance, its operational, data access, data transfer, and quality management procedures, as well as administrative details. The template can be used for all types of registries, whether a registry is developed for quality control/surveillance purposes or research purposes.</w:t>
      </w:r>
    </w:p>
    <w:p w14:paraId="39DABCCC" w14:textId="24B733D9" w:rsidR="00D31AAF" w:rsidRPr="009003D1" w:rsidRDefault="455E3E1D" w:rsidP="001410B6">
      <w:pPr>
        <w:pBdr>
          <w:top w:val="nil"/>
          <w:left w:val="nil"/>
          <w:bottom w:val="nil"/>
          <w:right w:val="nil"/>
          <w:between w:val="nil"/>
        </w:pBdr>
        <w:spacing w:after="170"/>
        <w:ind w:right="205"/>
        <w:rPr>
          <w:rFonts w:eastAsiaTheme="minorEastAsia"/>
          <w:lang w:val="en-US"/>
        </w:rPr>
      </w:pPr>
      <w:r w:rsidRPr="5C78F101">
        <w:rPr>
          <w:rFonts w:eastAsiaTheme="minorEastAsia"/>
          <w:color w:val="000000" w:themeColor="text1"/>
          <w:lang w:val="en-US"/>
        </w:rPr>
        <w:t xml:space="preserve">Even if originally set up for quality control or surveillance purposes, data collection and storage purpose have to be carefully evaluated in terms of data disclosure and associated data subject rights. As the amount of collected data increases, the likelihood to address research questions in a robust manner increases and research is eventually performed. Consequently, it is highly recommended to seek the advice of a designated Data Protection Officer or Institutional Review Board (e.g. institutional governance board) and/or submit your registry to the Ethics Committee (EC) when setting up a new registry or joining an existing registry (multi-centric national or international), even if research with registry data has not clearly been </w:t>
      </w:r>
      <w:r w:rsidR="00322664" w:rsidRPr="5C78F101">
        <w:rPr>
          <w:rFonts w:eastAsiaTheme="minorEastAsia"/>
          <w:color w:val="000000" w:themeColor="text1"/>
          <w:lang w:val="en-US"/>
        </w:rPr>
        <w:t>conceptualized</w:t>
      </w:r>
      <w:r w:rsidRPr="5C78F101">
        <w:rPr>
          <w:rFonts w:eastAsiaTheme="minorEastAsia"/>
          <w:color w:val="000000" w:themeColor="text1"/>
          <w:lang w:val="en-US"/>
        </w:rPr>
        <w:t xml:space="preserve">, yet. For more details, please refer to the </w:t>
      </w:r>
      <w:r w:rsidRPr="5C78F101">
        <w:rPr>
          <w:rFonts w:eastAsiaTheme="minorEastAsia"/>
          <w:lang w:val="en-US"/>
        </w:rPr>
        <w:t xml:space="preserve">guiding principles for registries in human research issued </w:t>
      </w:r>
      <w:r w:rsidRPr="00322664">
        <w:rPr>
          <w:rFonts w:eastAsiaTheme="minorEastAsia"/>
          <w:lang w:val="en-US"/>
        </w:rPr>
        <w:t xml:space="preserve">by </w:t>
      </w:r>
      <w:proofErr w:type="spellStart"/>
      <w:r w:rsidRPr="00322664">
        <w:rPr>
          <w:rFonts w:eastAsiaTheme="minorEastAsia"/>
          <w:lang w:val="en-US"/>
        </w:rPr>
        <w:t>swissethics</w:t>
      </w:r>
      <w:proofErr w:type="spellEnd"/>
      <w:r w:rsidRPr="00322664">
        <w:rPr>
          <w:rFonts w:eastAsiaTheme="minorEastAsia"/>
          <w:lang w:val="en-US"/>
        </w:rPr>
        <w:t xml:space="preserve"> [1].</w:t>
      </w:r>
    </w:p>
    <w:p w14:paraId="4CDB5F81" w14:textId="5971D602" w:rsidR="00D31AAF" w:rsidRPr="009003D1" w:rsidRDefault="455E3E1D" w:rsidP="001410B6">
      <w:pPr>
        <w:pBdr>
          <w:top w:val="nil"/>
          <w:left w:val="nil"/>
          <w:bottom w:val="nil"/>
          <w:right w:val="nil"/>
          <w:between w:val="nil"/>
        </w:pBdr>
        <w:spacing w:after="170"/>
        <w:ind w:right="205"/>
        <w:rPr>
          <w:rFonts w:eastAsiaTheme="minorEastAsia"/>
          <w:color w:val="000000"/>
          <w:lang w:val="en-US"/>
        </w:rPr>
      </w:pPr>
      <w:r w:rsidRPr="5C78F101">
        <w:rPr>
          <w:rFonts w:eastAsiaTheme="minorEastAsia"/>
          <w:color w:val="000000" w:themeColor="text1"/>
          <w:lang w:val="en-US"/>
        </w:rPr>
        <w:t xml:space="preserve">A registry can be mandated by the authorities or by law (i.e. highly </w:t>
      </w:r>
      <w:r w:rsidR="00322664" w:rsidRPr="5C78F101">
        <w:rPr>
          <w:rFonts w:eastAsiaTheme="minorEastAsia"/>
          <w:color w:val="000000" w:themeColor="text1"/>
          <w:lang w:val="en-US"/>
        </w:rPr>
        <w:t>specialized</w:t>
      </w:r>
      <w:r w:rsidRPr="5C78F101">
        <w:rPr>
          <w:rFonts w:eastAsiaTheme="minorEastAsia"/>
          <w:color w:val="000000" w:themeColor="text1"/>
          <w:lang w:val="en-US"/>
        </w:rPr>
        <w:t xml:space="preserve"> medicine registry). Whether mandatory</w:t>
      </w:r>
      <w:r w:rsidR="00065DC5">
        <w:rPr>
          <w:rFonts w:eastAsiaTheme="minorEastAsia"/>
          <w:color w:val="000000" w:themeColor="text1"/>
          <w:lang w:val="en-US"/>
        </w:rPr>
        <w:t xml:space="preserve"> or not, whenever a registry’s </w:t>
      </w:r>
      <w:r w:rsidRPr="5C78F101">
        <w:rPr>
          <w:rFonts w:eastAsiaTheme="minorEastAsia"/>
          <w:color w:val="000000" w:themeColor="text1"/>
          <w:lang w:val="en-US"/>
        </w:rPr>
        <w:t xml:space="preserve">data is used to answer a research question that falls within the scope of the </w:t>
      </w:r>
      <w:r w:rsidRPr="00322664">
        <w:rPr>
          <w:rFonts w:eastAsiaTheme="minorEastAsia"/>
          <w:color w:val="000000" w:themeColor="text1"/>
          <w:lang w:val="en-US"/>
        </w:rPr>
        <w:t xml:space="preserve">Human Research Act (HRA, </w:t>
      </w:r>
      <w:r w:rsidRPr="00065DC5">
        <w:rPr>
          <w:rFonts w:eastAsiaTheme="minorEastAsia"/>
          <w:lang w:val="en-US"/>
        </w:rPr>
        <w:t>Art. 2</w:t>
      </w:r>
      <w:r w:rsidRPr="00322664">
        <w:rPr>
          <w:rFonts w:eastAsiaTheme="minorEastAsia"/>
          <w:color w:val="000000" w:themeColor="text1"/>
          <w:lang w:val="en-US"/>
        </w:rPr>
        <w:t>)</w:t>
      </w:r>
      <w:r w:rsidR="00322664" w:rsidRPr="00322664">
        <w:rPr>
          <w:rFonts w:eastAsiaTheme="minorEastAsia"/>
          <w:color w:val="000000" w:themeColor="text1"/>
          <w:lang w:val="en-US"/>
        </w:rPr>
        <w:t xml:space="preserve"> [2]</w:t>
      </w:r>
      <w:r w:rsidRPr="00322664">
        <w:rPr>
          <w:rFonts w:eastAsiaTheme="minorEastAsia"/>
          <w:color w:val="000000" w:themeColor="text1"/>
          <w:lang w:val="en-US"/>
        </w:rPr>
        <w:t>, thus it must be evaluated</w:t>
      </w:r>
      <w:r w:rsidRPr="5C78F101">
        <w:rPr>
          <w:rFonts w:eastAsiaTheme="minorEastAsia"/>
          <w:color w:val="000000" w:themeColor="text1"/>
          <w:lang w:val="en-US"/>
        </w:rPr>
        <w:t xml:space="preserve"> by an EC. </w:t>
      </w:r>
    </w:p>
    <w:p w14:paraId="5930558B" w14:textId="0136EA43" w:rsidR="00D31AAF" w:rsidRPr="009003D1" w:rsidRDefault="00065DC5" w:rsidP="001410B6">
      <w:pPr>
        <w:spacing w:before="120"/>
        <w:ind w:right="204"/>
        <w:rPr>
          <w:rFonts w:eastAsiaTheme="minorEastAsia"/>
          <w:b/>
          <w:bCs/>
          <w:lang w:val="en-US"/>
        </w:rPr>
      </w:pPr>
      <w:r>
        <w:rPr>
          <w:rFonts w:eastAsiaTheme="minorEastAsia"/>
          <w:b/>
          <w:bCs/>
          <w:lang w:val="en-US"/>
        </w:rPr>
        <w:t>Authors of this template</w:t>
      </w:r>
      <w:r w:rsidR="455E3E1D" w:rsidRPr="5C78F101">
        <w:rPr>
          <w:rFonts w:eastAsiaTheme="minorEastAsia"/>
          <w:b/>
          <w:bCs/>
          <w:lang w:val="en-US"/>
        </w:rPr>
        <w:t xml:space="preserve"> </w:t>
      </w:r>
    </w:p>
    <w:p w14:paraId="2C8EC4D2" w14:textId="168F1B5D" w:rsidR="00D31AAF" w:rsidRDefault="455E3E1D" w:rsidP="001410B6">
      <w:pPr>
        <w:pBdr>
          <w:top w:val="nil"/>
          <w:left w:val="nil"/>
          <w:bottom w:val="nil"/>
          <w:right w:val="nil"/>
          <w:between w:val="nil"/>
        </w:pBdr>
        <w:spacing w:after="170"/>
        <w:ind w:right="205"/>
        <w:rPr>
          <w:rFonts w:eastAsiaTheme="minorEastAsia"/>
          <w:lang w:val="en-US"/>
        </w:rPr>
      </w:pPr>
      <w:r w:rsidRPr="5C78F101">
        <w:rPr>
          <w:rFonts w:eastAsiaTheme="minorEastAsia"/>
          <w:lang w:val="en-US"/>
        </w:rPr>
        <w:t xml:space="preserve">This registry regulation template has been developed by </w:t>
      </w:r>
      <w:proofErr w:type="spellStart"/>
      <w:r w:rsidRPr="5C78F101">
        <w:rPr>
          <w:rFonts w:eastAsiaTheme="minorEastAsia"/>
          <w:lang w:val="en-US"/>
        </w:rPr>
        <w:t>Médecine</w:t>
      </w:r>
      <w:proofErr w:type="spellEnd"/>
      <w:r w:rsidRPr="5C78F101">
        <w:rPr>
          <w:rFonts w:eastAsiaTheme="minorEastAsia"/>
          <w:lang w:val="en-US"/>
        </w:rPr>
        <w:t xml:space="preserve"> </w:t>
      </w:r>
      <w:proofErr w:type="spellStart"/>
      <w:r w:rsidRPr="5C78F101">
        <w:rPr>
          <w:rFonts w:eastAsiaTheme="minorEastAsia"/>
          <w:lang w:val="en-US"/>
        </w:rPr>
        <w:t>Universitaire</w:t>
      </w:r>
      <w:proofErr w:type="spellEnd"/>
      <w:r w:rsidRPr="5C78F101">
        <w:rPr>
          <w:rFonts w:eastAsiaTheme="minorEastAsia"/>
          <w:lang w:val="en-US"/>
        </w:rPr>
        <w:t xml:space="preserve"> Suisse (</w:t>
      </w:r>
      <w:proofErr w:type="spellStart"/>
      <w:r w:rsidRPr="5C78F101">
        <w:rPr>
          <w:rFonts w:eastAsiaTheme="minorEastAsia"/>
          <w:lang w:val="en-US"/>
        </w:rPr>
        <w:t>unimedsuisse</w:t>
      </w:r>
      <w:proofErr w:type="spellEnd"/>
      <w:r w:rsidRPr="5C78F101">
        <w:rPr>
          <w:rFonts w:eastAsiaTheme="minorEastAsia"/>
          <w:lang w:val="en-US"/>
        </w:rPr>
        <w:t xml:space="preserve">), mandated by </w:t>
      </w:r>
      <w:proofErr w:type="spellStart"/>
      <w:r w:rsidRPr="5C78F101">
        <w:rPr>
          <w:rFonts w:eastAsiaTheme="minorEastAsia"/>
          <w:lang w:val="en-US"/>
        </w:rPr>
        <w:t>swissethics</w:t>
      </w:r>
      <w:proofErr w:type="spellEnd"/>
      <w:r w:rsidRPr="5C78F101">
        <w:rPr>
          <w:rFonts w:eastAsiaTheme="minorEastAsia"/>
          <w:lang w:val="en-US"/>
        </w:rPr>
        <w:t xml:space="preserve">, Swiss Personalized Health Network (SPHN) and in collaboration with representatives from the following institutions: Centre </w:t>
      </w:r>
      <w:proofErr w:type="spellStart"/>
      <w:r w:rsidRPr="5C78F101">
        <w:rPr>
          <w:rFonts w:eastAsiaTheme="minorEastAsia"/>
          <w:lang w:val="en-US"/>
        </w:rPr>
        <w:t>Hospitalier</w:t>
      </w:r>
      <w:proofErr w:type="spellEnd"/>
      <w:r w:rsidRPr="5C78F101">
        <w:rPr>
          <w:rFonts w:eastAsiaTheme="minorEastAsia"/>
          <w:lang w:val="en-US"/>
        </w:rPr>
        <w:t xml:space="preserve"> </w:t>
      </w:r>
      <w:proofErr w:type="spellStart"/>
      <w:r w:rsidRPr="5C78F101">
        <w:rPr>
          <w:rFonts w:eastAsiaTheme="minorEastAsia"/>
          <w:lang w:val="en-US"/>
        </w:rPr>
        <w:t>Universitaire</w:t>
      </w:r>
      <w:proofErr w:type="spellEnd"/>
      <w:r w:rsidRPr="5C78F101">
        <w:rPr>
          <w:rFonts w:eastAsiaTheme="minorEastAsia"/>
          <w:lang w:val="en-US"/>
        </w:rPr>
        <w:t xml:space="preserve"> Vaudois (CHUV), Clinical Trials Center Zurich (</w:t>
      </w:r>
      <w:proofErr w:type="spellStart"/>
      <w:r w:rsidRPr="5C78F101">
        <w:rPr>
          <w:rFonts w:eastAsiaTheme="minorEastAsia"/>
          <w:lang w:val="en-US"/>
        </w:rPr>
        <w:t>Universitätsspital</w:t>
      </w:r>
      <w:proofErr w:type="spellEnd"/>
      <w:r w:rsidRPr="5C78F101">
        <w:rPr>
          <w:rFonts w:eastAsiaTheme="minorEastAsia"/>
          <w:lang w:val="en-US"/>
        </w:rPr>
        <w:t xml:space="preserve"> Zürich, USZ), Clinical Trial Unit </w:t>
      </w:r>
      <w:proofErr w:type="spellStart"/>
      <w:r w:rsidRPr="5C78F101">
        <w:rPr>
          <w:rFonts w:eastAsiaTheme="minorEastAsia"/>
          <w:lang w:val="en-US"/>
        </w:rPr>
        <w:t>St.Gallen</w:t>
      </w:r>
      <w:proofErr w:type="spellEnd"/>
      <w:r w:rsidRPr="5C78F101">
        <w:rPr>
          <w:rFonts w:eastAsiaTheme="minorEastAsia"/>
          <w:lang w:val="en-US"/>
        </w:rPr>
        <w:t xml:space="preserve"> (</w:t>
      </w:r>
      <w:proofErr w:type="spellStart"/>
      <w:r w:rsidRPr="5C78F101">
        <w:rPr>
          <w:rFonts w:eastAsiaTheme="minorEastAsia"/>
          <w:lang w:val="en-US"/>
        </w:rPr>
        <w:t>Kantonsspital</w:t>
      </w:r>
      <w:proofErr w:type="spellEnd"/>
      <w:r w:rsidRPr="5C78F101">
        <w:rPr>
          <w:rFonts w:eastAsiaTheme="minorEastAsia"/>
          <w:lang w:val="en-US"/>
        </w:rPr>
        <w:t xml:space="preserve"> </w:t>
      </w:r>
      <w:proofErr w:type="spellStart"/>
      <w:r w:rsidRPr="5C78F101">
        <w:rPr>
          <w:rFonts w:eastAsiaTheme="minorEastAsia"/>
          <w:lang w:val="en-US"/>
        </w:rPr>
        <w:t>St.Gallen</w:t>
      </w:r>
      <w:proofErr w:type="spellEnd"/>
      <w:r w:rsidRPr="5C78F101">
        <w:rPr>
          <w:rFonts w:eastAsiaTheme="minorEastAsia"/>
          <w:lang w:val="en-US"/>
        </w:rPr>
        <w:t xml:space="preserve">, KSSG), </w:t>
      </w:r>
      <w:proofErr w:type="spellStart"/>
      <w:r w:rsidRPr="5C78F101">
        <w:rPr>
          <w:rFonts w:eastAsiaTheme="minorEastAsia"/>
          <w:lang w:val="en-US"/>
        </w:rPr>
        <w:t>Departement</w:t>
      </w:r>
      <w:proofErr w:type="spellEnd"/>
      <w:r w:rsidRPr="5C78F101">
        <w:rPr>
          <w:rFonts w:eastAsiaTheme="minorEastAsia"/>
          <w:lang w:val="en-US"/>
        </w:rPr>
        <w:t xml:space="preserve"> </w:t>
      </w:r>
      <w:proofErr w:type="spellStart"/>
      <w:r w:rsidRPr="5C78F101">
        <w:rPr>
          <w:rFonts w:eastAsiaTheme="minorEastAsia"/>
          <w:lang w:val="en-US"/>
        </w:rPr>
        <w:t>Klinische</w:t>
      </w:r>
      <w:proofErr w:type="spellEnd"/>
      <w:r w:rsidRPr="5C78F101">
        <w:rPr>
          <w:rFonts w:eastAsiaTheme="minorEastAsia"/>
          <w:lang w:val="en-US"/>
        </w:rPr>
        <w:t xml:space="preserve"> Forschung (DKF, </w:t>
      </w:r>
      <w:proofErr w:type="spellStart"/>
      <w:r w:rsidRPr="5C78F101">
        <w:rPr>
          <w:rFonts w:eastAsiaTheme="minorEastAsia"/>
          <w:lang w:val="en-US"/>
        </w:rPr>
        <w:t>Universitätsspital</w:t>
      </w:r>
      <w:proofErr w:type="spellEnd"/>
      <w:r w:rsidRPr="5C78F101">
        <w:rPr>
          <w:rFonts w:eastAsiaTheme="minorEastAsia"/>
          <w:lang w:val="en-US"/>
        </w:rPr>
        <w:t xml:space="preserve"> Basel (USB)), </w:t>
      </w:r>
      <w:proofErr w:type="spellStart"/>
      <w:r w:rsidRPr="5C78F101">
        <w:rPr>
          <w:rFonts w:eastAsiaTheme="minorEastAsia"/>
          <w:lang w:val="en-US"/>
        </w:rPr>
        <w:t>Hôpitaux</w:t>
      </w:r>
      <w:proofErr w:type="spellEnd"/>
      <w:r w:rsidRPr="5C78F101">
        <w:rPr>
          <w:rFonts w:eastAsiaTheme="minorEastAsia"/>
          <w:lang w:val="en-US"/>
        </w:rPr>
        <w:t xml:space="preserve"> </w:t>
      </w:r>
      <w:proofErr w:type="spellStart"/>
      <w:r w:rsidRPr="5C78F101">
        <w:rPr>
          <w:rFonts w:eastAsiaTheme="minorEastAsia"/>
          <w:lang w:val="en-US"/>
        </w:rPr>
        <w:t>Universitaires</w:t>
      </w:r>
      <w:proofErr w:type="spellEnd"/>
      <w:r w:rsidRPr="5C78F101">
        <w:rPr>
          <w:rFonts w:eastAsiaTheme="minorEastAsia"/>
          <w:lang w:val="en-US"/>
        </w:rPr>
        <w:t xml:space="preserve"> de Genève (HUG), </w:t>
      </w:r>
      <w:proofErr w:type="spellStart"/>
      <w:r w:rsidRPr="5C78F101">
        <w:rPr>
          <w:rFonts w:eastAsiaTheme="minorEastAsia"/>
          <w:lang w:val="en-US"/>
        </w:rPr>
        <w:t>l’Association</w:t>
      </w:r>
      <w:proofErr w:type="spellEnd"/>
      <w:r w:rsidRPr="5C78F101">
        <w:rPr>
          <w:rFonts w:eastAsiaTheme="minorEastAsia"/>
          <w:lang w:val="en-US"/>
        </w:rPr>
        <w:t xml:space="preserve"> des </w:t>
      </w:r>
      <w:proofErr w:type="spellStart"/>
      <w:r w:rsidRPr="5C78F101">
        <w:rPr>
          <w:rFonts w:eastAsiaTheme="minorEastAsia"/>
          <w:lang w:val="en-US"/>
        </w:rPr>
        <w:t>Hôpitaux</w:t>
      </w:r>
      <w:proofErr w:type="spellEnd"/>
      <w:r w:rsidRPr="5C78F101">
        <w:rPr>
          <w:rFonts w:eastAsiaTheme="minorEastAsia"/>
          <w:lang w:val="en-US"/>
        </w:rPr>
        <w:t xml:space="preserve"> de Suisse (H+), </w:t>
      </w:r>
      <w:proofErr w:type="spellStart"/>
      <w:r w:rsidRPr="5C78F101">
        <w:rPr>
          <w:rFonts w:eastAsiaTheme="minorEastAsia"/>
          <w:lang w:val="en-US"/>
        </w:rPr>
        <w:t>Médecine</w:t>
      </w:r>
      <w:proofErr w:type="spellEnd"/>
      <w:r w:rsidRPr="5C78F101">
        <w:rPr>
          <w:rFonts w:eastAsiaTheme="minorEastAsia"/>
          <w:lang w:val="en-US"/>
        </w:rPr>
        <w:t xml:space="preserve"> </w:t>
      </w:r>
      <w:proofErr w:type="spellStart"/>
      <w:r w:rsidRPr="5C78F101">
        <w:rPr>
          <w:rFonts w:eastAsiaTheme="minorEastAsia"/>
          <w:lang w:val="en-US"/>
        </w:rPr>
        <w:t>Universitaire</w:t>
      </w:r>
      <w:proofErr w:type="spellEnd"/>
      <w:r w:rsidRPr="5C78F101">
        <w:rPr>
          <w:rFonts w:eastAsiaTheme="minorEastAsia"/>
          <w:lang w:val="en-US"/>
        </w:rPr>
        <w:t xml:space="preserve"> Suisse (</w:t>
      </w:r>
      <w:proofErr w:type="spellStart"/>
      <w:r w:rsidRPr="5C78F101">
        <w:rPr>
          <w:rFonts w:eastAsiaTheme="minorEastAsia"/>
          <w:lang w:val="en-US"/>
        </w:rPr>
        <w:t>unimedsuisse</w:t>
      </w:r>
      <w:proofErr w:type="spellEnd"/>
      <w:r w:rsidRPr="5C78F101">
        <w:rPr>
          <w:rFonts w:eastAsiaTheme="minorEastAsia"/>
          <w:lang w:val="en-US"/>
        </w:rPr>
        <w:t xml:space="preserve">), Swiss Group for Clinical Cancer Research (SAKK), Swiss Biobanking Platform (SBP) and Swiss Clinical Trial </w:t>
      </w:r>
      <w:proofErr w:type="spellStart"/>
      <w:r w:rsidRPr="5C78F101">
        <w:rPr>
          <w:rFonts w:eastAsiaTheme="minorEastAsia"/>
          <w:lang w:val="en-US"/>
        </w:rPr>
        <w:t>Organisation</w:t>
      </w:r>
      <w:proofErr w:type="spellEnd"/>
      <w:r w:rsidRPr="5C78F101">
        <w:rPr>
          <w:rFonts w:eastAsiaTheme="minorEastAsia"/>
          <w:lang w:val="en-US"/>
        </w:rPr>
        <w:t xml:space="preserve"> (SCTO).</w:t>
      </w:r>
      <w:r w:rsidR="00065DC5">
        <w:rPr>
          <w:rFonts w:eastAsiaTheme="minorEastAsia"/>
          <w:lang w:val="en-US"/>
        </w:rPr>
        <w:t xml:space="preserve"> </w:t>
      </w:r>
    </w:p>
    <w:p w14:paraId="0B198DB0" w14:textId="3DEC877D" w:rsidR="00065DC5" w:rsidRPr="001410B6" w:rsidRDefault="00065DC5" w:rsidP="00A57B4B">
      <w:pPr>
        <w:pBdr>
          <w:top w:val="nil"/>
          <w:left w:val="nil"/>
          <w:bottom w:val="nil"/>
          <w:right w:val="nil"/>
          <w:between w:val="nil"/>
        </w:pBdr>
        <w:tabs>
          <w:tab w:val="left" w:pos="3490"/>
        </w:tabs>
        <w:spacing w:after="170"/>
        <w:ind w:right="205"/>
        <w:rPr>
          <w:rFonts w:eastAsiaTheme="minorEastAsia"/>
          <w:b/>
          <w:lang w:val="en-US"/>
        </w:rPr>
      </w:pPr>
      <w:r w:rsidRPr="001410B6">
        <w:rPr>
          <w:rFonts w:eastAsiaTheme="minorEastAsia"/>
          <w:b/>
          <w:lang w:val="en-US"/>
        </w:rPr>
        <w:t>Support for this template</w:t>
      </w:r>
      <w:r w:rsidR="00A57B4B">
        <w:rPr>
          <w:rFonts w:eastAsiaTheme="minorEastAsia"/>
          <w:b/>
          <w:lang w:val="en-US"/>
        </w:rPr>
        <w:tab/>
      </w:r>
    </w:p>
    <w:p w14:paraId="04B0190C" w14:textId="7A4A0872" w:rsidR="00065DC5" w:rsidRDefault="00065DC5" w:rsidP="001410B6">
      <w:pPr>
        <w:pBdr>
          <w:top w:val="nil"/>
          <w:left w:val="nil"/>
          <w:bottom w:val="nil"/>
          <w:right w:val="nil"/>
          <w:between w:val="nil"/>
        </w:pBdr>
        <w:spacing w:after="170"/>
        <w:ind w:right="205"/>
        <w:rPr>
          <w:rFonts w:eastAsiaTheme="minorEastAsia"/>
          <w:lang w:val="en-US"/>
        </w:rPr>
      </w:pPr>
      <w:r>
        <w:rPr>
          <w:rFonts w:eastAsiaTheme="minorEastAsia"/>
          <w:lang w:val="en-US"/>
        </w:rPr>
        <w:t>The SPHN DCC offers guidance and support for th</w:t>
      </w:r>
      <w:r w:rsidR="001410B6">
        <w:rPr>
          <w:rFonts w:eastAsiaTheme="minorEastAsia"/>
          <w:lang w:val="en-US"/>
        </w:rPr>
        <w:t xml:space="preserve">e registry regulation template. Contact: </w:t>
      </w:r>
      <w:r w:rsidRPr="00065DC5">
        <w:rPr>
          <w:rFonts w:eastAsiaTheme="minorEastAsia"/>
          <w:lang w:val="en-US"/>
        </w:rPr>
        <w:t>info@sphn.ch</w:t>
      </w:r>
      <w:r w:rsidR="001410B6">
        <w:rPr>
          <w:rFonts w:eastAsiaTheme="minorEastAsia"/>
          <w:lang w:val="en-US"/>
        </w:rPr>
        <w:t>.</w:t>
      </w:r>
    </w:p>
    <w:p w14:paraId="47BDDC5F" w14:textId="77777777" w:rsidR="00D31AAF" w:rsidRPr="00D31AAF" w:rsidRDefault="455E3E1D" w:rsidP="001410B6">
      <w:pPr>
        <w:pBdr>
          <w:top w:val="nil"/>
          <w:left w:val="nil"/>
          <w:bottom w:val="nil"/>
          <w:right w:val="nil"/>
          <w:between w:val="nil"/>
        </w:pBdr>
        <w:spacing w:after="170"/>
        <w:ind w:right="205"/>
        <w:rPr>
          <w:rFonts w:eastAsiaTheme="minorEastAsia"/>
          <w:b/>
          <w:bCs/>
          <w:lang w:val="en-US"/>
        </w:rPr>
      </w:pPr>
      <w:r w:rsidRPr="5C78F101">
        <w:rPr>
          <w:rFonts w:eastAsiaTheme="minorEastAsia"/>
          <w:b/>
          <w:bCs/>
          <w:lang w:val="en-US"/>
        </w:rPr>
        <w:t>Change history</w:t>
      </w:r>
    </w:p>
    <w:tbl>
      <w:tblPr>
        <w:tblW w:w="9139"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0"/>
        <w:gridCol w:w="1242"/>
        <w:gridCol w:w="988"/>
        <w:gridCol w:w="4429"/>
        <w:gridCol w:w="1620"/>
      </w:tblGrid>
      <w:tr w:rsidR="00D31AAF" w:rsidRPr="009003D1" w14:paraId="4053D0BB" w14:textId="77777777" w:rsidTr="5C78F101">
        <w:trPr>
          <w:trHeight w:val="265"/>
        </w:trPr>
        <w:tc>
          <w:tcPr>
            <w:tcW w:w="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FF3254" w14:textId="77777777" w:rsidR="00D31AAF" w:rsidRPr="009003D1" w:rsidRDefault="455E3E1D" w:rsidP="5C78F101">
            <w:pPr>
              <w:ind w:left="-26"/>
              <w:rPr>
                <w:rFonts w:eastAsiaTheme="minorEastAsia"/>
                <w:lang w:val="fr-FR"/>
              </w:rPr>
            </w:pPr>
            <w:r w:rsidRPr="5C78F101">
              <w:rPr>
                <w:rFonts w:eastAsiaTheme="minorEastAsia"/>
                <w:lang w:val="fr-FR"/>
              </w:rPr>
              <w:t>Version Nr</w:t>
            </w:r>
          </w:p>
        </w:tc>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305EAC" w14:textId="77777777" w:rsidR="00D31AAF" w:rsidRPr="009003D1" w:rsidRDefault="455E3E1D" w:rsidP="5C78F101">
            <w:pPr>
              <w:rPr>
                <w:rFonts w:eastAsiaTheme="minorEastAsia"/>
                <w:lang w:val="fr-FR"/>
              </w:rPr>
            </w:pPr>
            <w:r w:rsidRPr="5C78F101">
              <w:rPr>
                <w:rFonts w:eastAsiaTheme="minorEastAsia"/>
                <w:lang w:val="fr-FR"/>
              </w:rPr>
              <w:t>Version date</w:t>
            </w:r>
          </w:p>
        </w:tc>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1812C6" w14:textId="77777777" w:rsidR="00D31AAF" w:rsidRPr="009003D1" w:rsidRDefault="455E3E1D" w:rsidP="5C78F101">
            <w:pPr>
              <w:rPr>
                <w:rFonts w:eastAsiaTheme="minorEastAsia"/>
                <w:lang w:val="en-US"/>
              </w:rPr>
            </w:pPr>
            <w:r w:rsidRPr="5C78F101">
              <w:rPr>
                <w:rFonts w:eastAsiaTheme="minorEastAsia"/>
                <w:lang w:val="en-US"/>
              </w:rPr>
              <w:t>Modified without version change</w:t>
            </w:r>
          </w:p>
        </w:tc>
        <w:tc>
          <w:tcPr>
            <w:tcW w:w="44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60BAE2" w14:textId="77777777" w:rsidR="00D31AAF" w:rsidRPr="009003D1" w:rsidRDefault="455E3E1D" w:rsidP="5C78F101">
            <w:pPr>
              <w:rPr>
                <w:rFonts w:eastAsiaTheme="minorEastAsia"/>
                <w:lang w:val="en-US"/>
              </w:rPr>
            </w:pPr>
            <w:r w:rsidRPr="5C78F101">
              <w:rPr>
                <w:rFonts w:eastAsiaTheme="minorEastAsia"/>
                <w:lang w:val="en-US"/>
              </w:rPr>
              <w:t>Description, comments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0248F5" w14:textId="77777777" w:rsidR="00D31AAF" w:rsidRPr="009003D1" w:rsidRDefault="455E3E1D" w:rsidP="5C78F101">
            <w:pPr>
              <w:rPr>
                <w:rFonts w:eastAsiaTheme="minorEastAsia"/>
                <w:lang w:val="en-US"/>
              </w:rPr>
            </w:pPr>
            <w:r w:rsidRPr="5C78F101">
              <w:rPr>
                <w:rFonts w:eastAsiaTheme="minorEastAsia"/>
                <w:lang w:val="en-US"/>
              </w:rPr>
              <w:t>Control</w:t>
            </w:r>
          </w:p>
        </w:tc>
      </w:tr>
      <w:tr w:rsidR="00D31AAF" w:rsidRPr="009003D1" w14:paraId="40862DFA" w14:textId="77777777" w:rsidTr="5C78F101">
        <w:trPr>
          <w:trHeight w:val="265"/>
        </w:trPr>
        <w:tc>
          <w:tcPr>
            <w:tcW w:w="860" w:type="dxa"/>
            <w:tcBorders>
              <w:top w:val="single" w:sz="4" w:space="0" w:color="auto"/>
              <w:left w:val="single" w:sz="4" w:space="0" w:color="auto"/>
              <w:bottom w:val="single" w:sz="4" w:space="0" w:color="auto"/>
              <w:right w:val="single" w:sz="4" w:space="0" w:color="auto"/>
            </w:tcBorders>
            <w:hideMark/>
          </w:tcPr>
          <w:p w14:paraId="4B3AA50C" w14:textId="4CEB8379" w:rsidR="00D31AAF" w:rsidRPr="009003D1" w:rsidRDefault="00A57B4B" w:rsidP="5C78F101">
            <w:pPr>
              <w:rPr>
                <w:rFonts w:eastAsiaTheme="minorEastAsia"/>
                <w:lang w:val="en-US"/>
              </w:rPr>
            </w:pPr>
            <w:r>
              <w:rPr>
                <w:rFonts w:eastAsiaTheme="minorEastAsia"/>
                <w:lang w:val="en-US"/>
              </w:rPr>
              <w:t>1.0</w:t>
            </w:r>
          </w:p>
        </w:tc>
        <w:tc>
          <w:tcPr>
            <w:tcW w:w="1242" w:type="dxa"/>
            <w:tcBorders>
              <w:top w:val="single" w:sz="4" w:space="0" w:color="auto"/>
              <w:left w:val="single" w:sz="4" w:space="0" w:color="auto"/>
              <w:bottom w:val="single" w:sz="4" w:space="0" w:color="auto"/>
              <w:right w:val="single" w:sz="4" w:space="0" w:color="auto"/>
            </w:tcBorders>
            <w:hideMark/>
          </w:tcPr>
          <w:p w14:paraId="7814AE56" w14:textId="7304B341" w:rsidR="00D31AAF" w:rsidRPr="009003D1" w:rsidRDefault="00A57B4B" w:rsidP="5C78F101">
            <w:pPr>
              <w:rPr>
                <w:rFonts w:eastAsiaTheme="minorEastAsia"/>
                <w:lang w:val="en-US"/>
              </w:rPr>
            </w:pPr>
            <w:r>
              <w:rPr>
                <w:rFonts w:eastAsiaTheme="minorEastAsia"/>
                <w:lang w:val="en-US"/>
              </w:rPr>
              <w:t>17.12.2024</w:t>
            </w:r>
          </w:p>
        </w:tc>
        <w:tc>
          <w:tcPr>
            <w:tcW w:w="988" w:type="dxa"/>
            <w:tcBorders>
              <w:top w:val="single" w:sz="4" w:space="0" w:color="auto"/>
              <w:left w:val="single" w:sz="4" w:space="0" w:color="auto"/>
              <w:bottom w:val="single" w:sz="4" w:space="0" w:color="auto"/>
              <w:right w:val="single" w:sz="4" w:space="0" w:color="auto"/>
            </w:tcBorders>
          </w:tcPr>
          <w:p w14:paraId="672A6659" w14:textId="77777777" w:rsidR="00D31AAF" w:rsidRPr="009003D1" w:rsidRDefault="00D31AAF" w:rsidP="5C78F101">
            <w:pPr>
              <w:rPr>
                <w:rFonts w:eastAsiaTheme="minorEastAsia"/>
                <w:lang w:val="en-US"/>
              </w:rPr>
            </w:pPr>
          </w:p>
        </w:tc>
        <w:tc>
          <w:tcPr>
            <w:tcW w:w="4429" w:type="dxa"/>
            <w:tcBorders>
              <w:top w:val="single" w:sz="4" w:space="0" w:color="auto"/>
              <w:left w:val="single" w:sz="4" w:space="0" w:color="auto"/>
              <w:bottom w:val="single" w:sz="4" w:space="0" w:color="auto"/>
              <w:right w:val="single" w:sz="4" w:space="0" w:color="auto"/>
            </w:tcBorders>
            <w:hideMark/>
          </w:tcPr>
          <w:p w14:paraId="6A5CE3D5" w14:textId="77777777" w:rsidR="00D31AAF" w:rsidRPr="009003D1" w:rsidRDefault="455E3E1D" w:rsidP="5C78F101">
            <w:pPr>
              <w:rPr>
                <w:rFonts w:eastAsiaTheme="minorEastAsia"/>
                <w:lang w:val="en-US"/>
              </w:rPr>
            </w:pPr>
            <w:r w:rsidRPr="5C78F101">
              <w:rPr>
                <w:rFonts w:eastAsiaTheme="minorEastAsia"/>
                <w:lang w:val="en-US"/>
              </w:rPr>
              <w:t>Initial version</w:t>
            </w:r>
          </w:p>
        </w:tc>
        <w:tc>
          <w:tcPr>
            <w:tcW w:w="1620" w:type="dxa"/>
            <w:tcBorders>
              <w:top w:val="single" w:sz="4" w:space="0" w:color="auto"/>
              <w:left w:val="single" w:sz="4" w:space="0" w:color="auto"/>
              <w:bottom w:val="single" w:sz="4" w:space="0" w:color="auto"/>
              <w:right w:val="single" w:sz="4" w:space="0" w:color="auto"/>
            </w:tcBorders>
            <w:hideMark/>
          </w:tcPr>
          <w:p w14:paraId="4FC405B1" w14:textId="1BBD1661" w:rsidR="00D31AAF" w:rsidRPr="009003D1" w:rsidRDefault="000674C2" w:rsidP="000674C2">
            <w:pPr>
              <w:rPr>
                <w:rFonts w:eastAsiaTheme="minorEastAsia"/>
                <w:lang w:val="en-US"/>
              </w:rPr>
            </w:pPr>
            <w:r>
              <w:rPr>
                <w:rFonts w:eastAsiaTheme="minorEastAsia"/>
                <w:lang w:val="en-US"/>
              </w:rPr>
              <w:t>SPHN</w:t>
            </w:r>
          </w:p>
        </w:tc>
      </w:tr>
      <w:tr w:rsidR="00D31AAF" w:rsidRPr="009003D1" w14:paraId="0A37501D" w14:textId="77777777" w:rsidTr="5C78F101">
        <w:trPr>
          <w:trHeight w:val="265"/>
        </w:trPr>
        <w:tc>
          <w:tcPr>
            <w:tcW w:w="860" w:type="dxa"/>
            <w:tcBorders>
              <w:top w:val="single" w:sz="4" w:space="0" w:color="auto"/>
              <w:left w:val="single" w:sz="4" w:space="0" w:color="auto"/>
              <w:bottom w:val="single" w:sz="4" w:space="0" w:color="auto"/>
              <w:right w:val="single" w:sz="4" w:space="0" w:color="auto"/>
            </w:tcBorders>
          </w:tcPr>
          <w:p w14:paraId="5DAB6C7B" w14:textId="77777777" w:rsidR="00D31AAF" w:rsidRPr="009003D1" w:rsidRDefault="00D31AAF" w:rsidP="5C78F101">
            <w:pPr>
              <w:rPr>
                <w:rFonts w:eastAsiaTheme="minorEastAsia"/>
                <w:lang w:val="en-US"/>
              </w:rPr>
            </w:pPr>
          </w:p>
        </w:tc>
        <w:tc>
          <w:tcPr>
            <w:tcW w:w="1242" w:type="dxa"/>
            <w:tcBorders>
              <w:top w:val="single" w:sz="4" w:space="0" w:color="auto"/>
              <w:left w:val="single" w:sz="4" w:space="0" w:color="auto"/>
              <w:bottom w:val="single" w:sz="4" w:space="0" w:color="auto"/>
              <w:right w:val="single" w:sz="4" w:space="0" w:color="auto"/>
            </w:tcBorders>
          </w:tcPr>
          <w:p w14:paraId="02EB378F" w14:textId="77777777" w:rsidR="00D31AAF" w:rsidRPr="009003D1" w:rsidRDefault="00D31AAF" w:rsidP="5C78F101">
            <w:pPr>
              <w:rPr>
                <w:rFonts w:eastAsiaTheme="minorEastAsia"/>
                <w:lang w:val="en-US"/>
              </w:rPr>
            </w:pPr>
          </w:p>
        </w:tc>
        <w:tc>
          <w:tcPr>
            <w:tcW w:w="988" w:type="dxa"/>
            <w:tcBorders>
              <w:top w:val="single" w:sz="4" w:space="0" w:color="auto"/>
              <w:left w:val="single" w:sz="4" w:space="0" w:color="auto"/>
              <w:bottom w:val="single" w:sz="4" w:space="0" w:color="auto"/>
              <w:right w:val="single" w:sz="4" w:space="0" w:color="auto"/>
            </w:tcBorders>
            <w:hideMark/>
          </w:tcPr>
          <w:p w14:paraId="6A05A809" w14:textId="77777777" w:rsidR="00D31AAF" w:rsidRPr="009003D1" w:rsidRDefault="00D31AAF" w:rsidP="5C78F101">
            <w:pPr>
              <w:rPr>
                <w:rFonts w:eastAsiaTheme="minorEastAsia"/>
                <w:lang w:val="en-US"/>
              </w:rPr>
            </w:pPr>
          </w:p>
        </w:tc>
        <w:tc>
          <w:tcPr>
            <w:tcW w:w="4429" w:type="dxa"/>
            <w:tcBorders>
              <w:top w:val="single" w:sz="4" w:space="0" w:color="auto"/>
              <w:left w:val="single" w:sz="4" w:space="0" w:color="auto"/>
              <w:bottom w:val="single" w:sz="4" w:space="0" w:color="auto"/>
              <w:right w:val="single" w:sz="4" w:space="0" w:color="auto"/>
            </w:tcBorders>
            <w:hideMark/>
          </w:tcPr>
          <w:p w14:paraId="5A39BBE3" w14:textId="77777777" w:rsidR="00D31AAF" w:rsidRPr="009003D1" w:rsidRDefault="00D31AAF" w:rsidP="5C78F101">
            <w:pPr>
              <w:rPr>
                <w:rFonts w:eastAsiaTheme="minorEastAsia"/>
                <w:lang w:val="en-US"/>
              </w:rPr>
            </w:pPr>
          </w:p>
        </w:tc>
        <w:tc>
          <w:tcPr>
            <w:tcW w:w="1620" w:type="dxa"/>
            <w:tcBorders>
              <w:top w:val="single" w:sz="4" w:space="0" w:color="auto"/>
              <w:left w:val="single" w:sz="4" w:space="0" w:color="auto"/>
              <w:bottom w:val="single" w:sz="4" w:space="0" w:color="auto"/>
              <w:right w:val="single" w:sz="4" w:space="0" w:color="auto"/>
            </w:tcBorders>
            <w:hideMark/>
          </w:tcPr>
          <w:p w14:paraId="41C8F396" w14:textId="77777777" w:rsidR="00D31AAF" w:rsidRPr="009003D1" w:rsidRDefault="00D31AAF" w:rsidP="5C78F101">
            <w:pPr>
              <w:rPr>
                <w:rFonts w:eastAsiaTheme="minorEastAsia"/>
                <w:lang w:val="en-US"/>
              </w:rPr>
            </w:pPr>
          </w:p>
        </w:tc>
      </w:tr>
      <w:tr w:rsidR="00D31AAF" w:rsidRPr="009003D1" w14:paraId="72A3D3EC" w14:textId="77777777" w:rsidTr="5C78F101">
        <w:trPr>
          <w:trHeight w:val="265"/>
        </w:trPr>
        <w:tc>
          <w:tcPr>
            <w:tcW w:w="860" w:type="dxa"/>
            <w:tcBorders>
              <w:top w:val="single" w:sz="4" w:space="0" w:color="auto"/>
              <w:left w:val="single" w:sz="4" w:space="0" w:color="auto"/>
              <w:bottom w:val="single" w:sz="4" w:space="0" w:color="auto"/>
              <w:right w:val="single" w:sz="4" w:space="0" w:color="auto"/>
            </w:tcBorders>
          </w:tcPr>
          <w:p w14:paraId="0D0B940D" w14:textId="77777777" w:rsidR="00D31AAF" w:rsidRPr="009003D1" w:rsidRDefault="00D31AAF" w:rsidP="5C78F101">
            <w:pPr>
              <w:rPr>
                <w:rFonts w:eastAsiaTheme="minorEastAsia"/>
                <w:lang w:val="en-US"/>
              </w:rPr>
            </w:pPr>
          </w:p>
        </w:tc>
        <w:tc>
          <w:tcPr>
            <w:tcW w:w="1242" w:type="dxa"/>
            <w:tcBorders>
              <w:top w:val="single" w:sz="4" w:space="0" w:color="auto"/>
              <w:left w:val="single" w:sz="4" w:space="0" w:color="auto"/>
              <w:bottom w:val="single" w:sz="4" w:space="0" w:color="auto"/>
              <w:right w:val="single" w:sz="4" w:space="0" w:color="auto"/>
            </w:tcBorders>
          </w:tcPr>
          <w:p w14:paraId="0E27B00A" w14:textId="77777777" w:rsidR="00D31AAF" w:rsidRPr="009003D1" w:rsidRDefault="00D31AAF" w:rsidP="5C78F101">
            <w:pPr>
              <w:rPr>
                <w:rFonts w:eastAsiaTheme="minorEastAsia"/>
                <w:lang w:val="en-US"/>
              </w:rPr>
            </w:pPr>
          </w:p>
        </w:tc>
        <w:tc>
          <w:tcPr>
            <w:tcW w:w="988" w:type="dxa"/>
            <w:tcBorders>
              <w:top w:val="single" w:sz="4" w:space="0" w:color="auto"/>
              <w:left w:val="single" w:sz="4" w:space="0" w:color="auto"/>
              <w:bottom w:val="single" w:sz="4" w:space="0" w:color="auto"/>
              <w:right w:val="single" w:sz="4" w:space="0" w:color="auto"/>
            </w:tcBorders>
            <w:hideMark/>
          </w:tcPr>
          <w:p w14:paraId="60061E4C" w14:textId="77777777" w:rsidR="00D31AAF" w:rsidRPr="009003D1" w:rsidRDefault="00D31AAF" w:rsidP="5C78F101">
            <w:pPr>
              <w:rPr>
                <w:rFonts w:eastAsiaTheme="minorEastAsia"/>
                <w:lang w:val="en-US"/>
              </w:rPr>
            </w:pPr>
          </w:p>
        </w:tc>
        <w:tc>
          <w:tcPr>
            <w:tcW w:w="4429" w:type="dxa"/>
            <w:tcBorders>
              <w:top w:val="single" w:sz="4" w:space="0" w:color="auto"/>
              <w:left w:val="single" w:sz="4" w:space="0" w:color="auto"/>
              <w:bottom w:val="single" w:sz="4" w:space="0" w:color="auto"/>
              <w:right w:val="single" w:sz="4" w:space="0" w:color="auto"/>
            </w:tcBorders>
            <w:hideMark/>
          </w:tcPr>
          <w:p w14:paraId="44EAFD9C" w14:textId="77777777" w:rsidR="00D31AAF" w:rsidRPr="009003D1" w:rsidRDefault="00D31AAF" w:rsidP="5C78F101">
            <w:pPr>
              <w:rPr>
                <w:rFonts w:eastAsiaTheme="minorEastAsia"/>
                <w:lang w:val="en-US"/>
              </w:rPr>
            </w:pPr>
          </w:p>
        </w:tc>
        <w:tc>
          <w:tcPr>
            <w:tcW w:w="1620" w:type="dxa"/>
            <w:tcBorders>
              <w:top w:val="single" w:sz="4" w:space="0" w:color="auto"/>
              <w:left w:val="single" w:sz="4" w:space="0" w:color="auto"/>
              <w:bottom w:val="single" w:sz="4" w:space="0" w:color="auto"/>
              <w:right w:val="single" w:sz="4" w:space="0" w:color="auto"/>
            </w:tcBorders>
            <w:hideMark/>
          </w:tcPr>
          <w:p w14:paraId="4B94D5A5" w14:textId="77777777" w:rsidR="00D31AAF" w:rsidRPr="009003D1" w:rsidRDefault="00D31AAF" w:rsidP="5C78F101">
            <w:pPr>
              <w:rPr>
                <w:rFonts w:eastAsiaTheme="minorEastAsia"/>
                <w:lang w:val="en-US"/>
              </w:rPr>
            </w:pPr>
          </w:p>
        </w:tc>
      </w:tr>
    </w:tbl>
    <w:p w14:paraId="3DEEC669" w14:textId="77777777" w:rsidR="0028584E" w:rsidRDefault="0028584E" w:rsidP="5C78F101">
      <w:pPr>
        <w:rPr>
          <w:rFonts w:eastAsiaTheme="minorEastAsia"/>
          <w:lang w:val="en-US"/>
        </w:rPr>
      </w:pPr>
    </w:p>
    <w:p w14:paraId="3656B9AB" w14:textId="77777777" w:rsidR="00D31AAF" w:rsidRDefault="00D31AAF" w:rsidP="5C78F101">
      <w:pPr>
        <w:rPr>
          <w:rFonts w:eastAsiaTheme="minorEastAsia"/>
          <w:lang w:val="en-US"/>
        </w:rPr>
      </w:pPr>
    </w:p>
    <w:p w14:paraId="45FB0818" w14:textId="67DB6A1B" w:rsidR="00D31AAF" w:rsidRDefault="00065DC5" w:rsidP="5C78F101">
      <w:pPr>
        <w:rPr>
          <w:rFonts w:eastAsiaTheme="minorEastAsia"/>
          <w:lang w:val="en-US"/>
        </w:rPr>
      </w:pPr>
      <w:r>
        <w:rPr>
          <w:noProof/>
          <w:lang w:eastAsia="de-CH"/>
        </w:rPr>
        <w:drawing>
          <wp:inline distT="0" distB="0" distL="0" distR="0" wp14:anchorId="67828A00" wp14:editId="0EAA49CF">
            <wp:extent cx="5760720" cy="1037882"/>
            <wp:effectExtent l="0" t="0" r="0" b="0"/>
            <wp:docPr id="2002972116" name="Picture 200297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972116"/>
                    <pic:cNvPicPr/>
                  </pic:nvPicPr>
                  <pic:blipFill>
                    <a:blip r:embed="rId11">
                      <a:extLst>
                        <a:ext uri="{28A0092B-C50C-407E-A947-70E740481C1C}">
                          <a14:useLocalDpi xmlns:a14="http://schemas.microsoft.com/office/drawing/2010/main" val="0"/>
                        </a:ext>
                      </a:extLst>
                    </a:blip>
                    <a:stretch>
                      <a:fillRect/>
                    </a:stretch>
                  </pic:blipFill>
                  <pic:spPr>
                    <a:xfrm>
                      <a:off x="0" y="0"/>
                      <a:ext cx="5760720" cy="1037882"/>
                    </a:xfrm>
                    <a:prstGeom prst="rect">
                      <a:avLst/>
                    </a:prstGeom>
                  </pic:spPr>
                </pic:pic>
              </a:graphicData>
            </a:graphic>
          </wp:inline>
        </w:drawing>
      </w:r>
    </w:p>
    <w:p w14:paraId="4A1C0F15" w14:textId="58B8539B" w:rsidR="00D31AAF" w:rsidRDefault="00D31AAF" w:rsidP="5C78F101">
      <w:pPr>
        <w:rPr>
          <w:rFonts w:eastAsiaTheme="minorEastAsia"/>
          <w:sz w:val="24"/>
          <w:szCs w:val="24"/>
          <w:lang w:val="en-US"/>
        </w:rPr>
      </w:pPr>
    </w:p>
    <w:p w14:paraId="5D106EDF" w14:textId="15D3645D" w:rsidR="000674C2" w:rsidRPr="009003D1" w:rsidRDefault="000674C2" w:rsidP="000674C2">
      <w:pPr>
        <w:jc w:val="center"/>
        <w:rPr>
          <w:rFonts w:eastAsiaTheme="minorEastAsia"/>
          <w:lang w:val="en-US"/>
        </w:rPr>
      </w:pPr>
      <w:bookmarkStart w:id="2" w:name="_Hlk68093724"/>
      <w:r w:rsidRPr="5C78F101">
        <w:rPr>
          <w:rFonts w:eastAsiaTheme="minorEastAsia"/>
          <w:lang w:val="en-US"/>
        </w:rPr>
        <w:t>"</w:t>
      </w:r>
      <w:r w:rsidR="001410B6">
        <w:rPr>
          <w:rFonts w:eastAsiaTheme="minorEastAsia"/>
          <w:b/>
          <w:bCs/>
          <w:lang w:val="en-US"/>
        </w:rPr>
        <w:t>Please remove this first page and general guidance, highlighted in green at the end</w:t>
      </w:r>
      <w:r w:rsidRPr="5C78F101">
        <w:rPr>
          <w:rFonts w:eastAsiaTheme="minorEastAsia"/>
          <w:lang w:val="en-US"/>
        </w:rPr>
        <w:t>"</w:t>
      </w:r>
      <w:bookmarkEnd w:id="2"/>
    </w:p>
    <w:p w14:paraId="63D52F05" w14:textId="31CE02D1" w:rsidR="00D31AAF" w:rsidRDefault="00D31AAF" w:rsidP="5C78F101">
      <w:pPr>
        <w:rPr>
          <w:rFonts w:eastAsiaTheme="minorEastAsia"/>
          <w:sz w:val="24"/>
          <w:szCs w:val="24"/>
          <w:lang w:val="en-US"/>
        </w:rPr>
      </w:pPr>
    </w:p>
    <w:p w14:paraId="69034B9F" w14:textId="63FF21C8" w:rsidR="00D31AAF" w:rsidRPr="00A11CA5" w:rsidRDefault="455E3E1D" w:rsidP="00322664">
      <w:pPr>
        <w:pStyle w:val="berschrift1"/>
        <w:rPr>
          <w:lang w:val="en-US"/>
        </w:rPr>
      </w:pPr>
      <w:bookmarkStart w:id="3" w:name="_Toc753936496"/>
      <w:bookmarkStart w:id="4" w:name="_Toc603686142"/>
      <w:bookmarkStart w:id="5" w:name="_Toc188384816"/>
      <w:r w:rsidRPr="00A11CA5">
        <w:rPr>
          <w:lang w:val="en-US"/>
        </w:rPr>
        <w:lastRenderedPageBreak/>
        <w:t>Registry Regulation of [name]</w:t>
      </w:r>
      <w:bookmarkEnd w:id="3"/>
      <w:bookmarkEnd w:id="4"/>
      <w:bookmarkEnd w:id="5"/>
    </w:p>
    <w:p w14:paraId="4B403DD5" w14:textId="6781271F" w:rsidR="5C78F101" w:rsidRDefault="5C78F101" w:rsidP="5C78F101">
      <w:pPr>
        <w:rPr>
          <w:lang w:val="en-US"/>
        </w:rPr>
      </w:pPr>
    </w:p>
    <w:sdt>
      <w:sdtPr>
        <w:rPr>
          <w:rFonts w:asciiTheme="minorHAnsi" w:eastAsiaTheme="minorHAnsi" w:hAnsiTheme="minorHAnsi" w:cstheme="minorBidi"/>
          <w:b w:val="0"/>
          <w:bCs w:val="0"/>
          <w:color w:val="auto"/>
          <w:sz w:val="20"/>
          <w:szCs w:val="20"/>
          <w:lang w:val="de-CH"/>
        </w:rPr>
        <w:id w:val="-1437829103"/>
        <w:docPartObj>
          <w:docPartGallery w:val="Table of Contents"/>
          <w:docPartUnique/>
        </w:docPartObj>
      </w:sdtPr>
      <w:sdtEndPr>
        <w:rPr>
          <w:noProof/>
        </w:rPr>
      </w:sdtEndPr>
      <w:sdtContent>
        <w:p w14:paraId="01BA176B" w14:textId="3E5EC7DE" w:rsidR="00A11CA5" w:rsidRDefault="00A11CA5">
          <w:pPr>
            <w:pStyle w:val="Inhaltsverzeichnisberschrift"/>
          </w:pPr>
          <w:r>
            <w:t>Contents</w:t>
          </w:r>
        </w:p>
        <w:p w14:paraId="060380A4" w14:textId="39707D8F" w:rsidR="00B911EB" w:rsidRDefault="00A11CA5">
          <w:pPr>
            <w:pStyle w:val="Verzeichnis1"/>
            <w:tabs>
              <w:tab w:val="right" w:leader="dot" w:pos="9062"/>
            </w:tabs>
            <w:rPr>
              <w:rFonts w:eastAsiaTheme="minorEastAsia" w:cstheme="minorBidi"/>
              <w:b w:val="0"/>
              <w:bCs w:val="0"/>
              <w:i w:val="0"/>
              <w:iCs w:val="0"/>
              <w:noProof/>
              <w:sz w:val="22"/>
              <w:szCs w:val="22"/>
              <w:lang w:eastAsia="de-CH"/>
            </w:rPr>
          </w:pPr>
          <w:r>
            <w:fldChar w:fldCharType="begin"/>
          </w:r>
          <w:r>
            <w:instrText xml:space="preserve"> TOC \o "1-3" \h \z \u </w:instrText>
          </w:r>
          <w:r>
            <w:fldChar w:fldCharType="separate"/>
          </w:r>
          <w:hyperlink w:anchor="_Toc188384816" w:history="1">
            <w:r w:rsidR="00B911EB" w:rsidRPr="00D90438">
              <w:rPr>
                <w:rStyle w:val="Hyperlink"/>
                <w:noProof/>
                <w:lang w:val="en-US"/>
              </w:rPr>
              <w:t>Registry Regulation of [name]</w:t>
            </w:r>
            <w:r w:rsidR="00B911EB">
              <w:rPr>
                <w:noProof/>
                <w:webHidden/>
              </w:rPr>
              <w:tab/>
            </w:r>
            <w:r w:rsidR="00B911EB">
              <w:rPr>
                <w:noProof/>
                <w:webHidden/>
              </w:rPr>
              <w:fldChar w:fldCharType="begin"/>
            </w:r>
            <w:r w:rsidR="00B911EB">
              <w:rPr>
                <w:noProof/>
                <w:webHidden/>
              </w:rPr>
              <w:instrText xml:space="preserve"> PAGEREF _Toc188384816 \h </w:instrText>
            </w:r>
            <w:r w:rsidR="00B911EB">
              <w:rPr>
                <w:noProof/>
                <w:webHidden/>
              </w:rPr>
            </w:r>
            <w:r w:rsidR="00B911EB">
              <w:rPr>
                <w:noProof/>
                <w:webHidden/>
              </w:rPr>
              <w:fldChar w:fldCharType="separate"/>
            </w:r>
            <w:r w:rsidR="00B911EB">
              <w:rPr>
                <w:noProof/>
                <w:webHidden/>
              </w:rPr>
              <w:t>2</w:t>
            </w:r>
            <w:r w:rsidR="00B911EB">
              <w:rPr>
                <w:noProof/>
                <w:webHidden/>
              </w:rPr>
              <w:fldChar w:fldCharType="end"/>
            </w:r>
          </w:hyperlink>
        </w:p>
        <w:p w14:paraId="4F6AD01F" w14:textId="260980B9" w:rsidR="00B911EB" w:rsidRDefault="00B911EB">
          <w:pPr>
            <w:pStyle w:val="Verzeichnis1"/>
            <w:tabs>
              <w:tab w:val="left" w:pos="400"/>
              <w:tab w:val="right" w:leader="dot" w:pos="9062"/>
            </w:tabs>
            <w:rPr>
              <w:rFonts w:eastAsiaTheme="minorEastAsia" w:cstheme="minorBidi"/>
              <w:b w:val="0"/>
              <w:bCs w:val="0"/>
              <w:i w:val="0"/>
              <w:iCs w:val="0"/>
              <w:noProof/>
              <w:sz w:val="22"/>
              <w:szCs w:val="22"/>
              <w:lang w:eastAsia="de-CH"/>
            </w:rPr>
          </w:pPr>
          <w:hyperlink w:anchor="_Toc188384817" w:history="1">
            <w:r w:rsidRPr="00D90438">
              <w:rPr>
                <w:rStyle w:val="Hyperlink"/>
                <w:noProof/>
              </w:rPr>
              <w:t>1</w:t>
            </w:r>
            <w:r>
              <w:rPr>
                <w:rFonts w:eastAsiaTheme="minorEastAsia" w:cstheme="minorBidi"/>
                <w:b w:val="0"/>
                <w:bCs w:val="0"/>
                <w:i w:val="0"/>
                <w:iCs w:val="0"/>
                <w:noProof/>
                <w:sz w:val="22"/>
                <w:szCs w:val="22"/>
                <w:lang w:eastAsia="de-CH"/>
              </w:rPr>
              <w:tab/>
            </w:r>
            <w:r w:rsidRPr="00D90438">
              <w:rPr>
                <w:rStyle w:val="Hyperlink"/>
                <w:noProof/>
              </w:rPr>
              <w:t>General provisions</w:t>
            </w:r>
            <w:r>
              <w:rPr>
                <w:noProof/>
                <w:webHidden/>
              </w:rPr>
              <w:tab/>
            </w:r>
            <w:r>
              <w:rPr>
                <w:noProof/>
                <w:webHidden/>
              </w:rPr>
              <w:fldChar w:fldCharType="begin"/>
            </w:r>
            <w:r>
              <w:rPr>
                <w:noProof/>
                <w:webHidden/>
              </w:rPr>
              <w:instrText xml:space="preserve"> PAGEREF _Toc188384817 \h </w:instrText>
            </w:r>
            <w:r>
              <w:rPr>
                <w:noProof/>
                <w:webHidden/>
              </w:rPr>
            </w:r>
            <w:r>
              <w:rPr>
                <w:noProof/>
                <w:webHidden/>
              </w:rPr>
              <w:fldChar w:fldCharType="separate"/>
            </w:r>
            <w:r>
              <w:rPr>
                <w:noProof/>
                <w:webHidden/>
              </w:rPr>
              <w:t>3</w:t>
            </w:r>
            <w:r>
              <w:rPr>
                <w:noProof/>
                <w:webHidden/>
              </w:rPr>
              <w:fldChar w:fldCharType="end"/>
            </w:r>
          </w:hyperlink>
        </w:p>
        <w:p w14:paraId="4FBF061C" w14:textId="5778E418" w:rsidR="00B911EB" w:rsidRDefault="00B911EB">
          <w:pPr>
            <w:pStyle w:val="Verzeichnis2"/>
            <w:tabs>
              <w:tab w:val="left" w:pos="800"/>
              <w:tab w:val="right" w:leader="dot" w:pos="9062"/>
            </w:tabs>
            <w:rPr>
              <w:rFonts w:eastAsiaTheme="minorEastAsia" w:cstheme="minorBidi"/>
              <w:b w:val="0"/>
              <w:bCs w:val="0"/>
              <w:noProof/>
              <w:lang w:eastAsia="de-CH"/>
            </w:rPr>
          </w:pPr>
          <w:hyperlink w:anchor="_Toc188384818" w:history="1">
            <w:r w:rsidRPr="00D90438">
              <w:rPr>
                <w:rStyle w:val="Hyperlink"/>
                <w:noProof/>
              </w:rPr>
              <w:t>1.1</w:t>
            </w:r>
            <w:r>
              <w:rPr>
                <w:rFonts w:eastAsiaTheme="minorEastAsia" w:cstheme="minorBidi"/>
                <w:b w:val="0"/>
                <w:bCs w:val="0"/>
                <w:noProof/>
                <w:lang w:eastAsia="de-CH"/>
              </w:rPr>
              <w:tab/>
            </w:r>
            <w:r w:rsidRPr="00D90438">
              <w:rPr>
                <w:rStyle w:val="Hyperlink"/>
                <w:noProof/>
              </w:rPr>
              <w:t>Scope</w:t>
            </w:r>
            <w:r>
              <w:rPr>
                <w:noProof/>
                <w:webHidden/>
              </w:rPr>
              <w:tab/>
            </w:r>
            <w:r>
              <w:rPr>
                <w:noProof/>
                <w:webHidden/>
              </w:rPr>
              <w:fldChar w:fldCharType="begin"/>
            </w:r>
            <w:r>
              <w:rPr>
                <w:noProof/>
                <w:webHidden/>
              </w:rPr>
              <w:instrText xml:space="preserve"> PAGEREF _Toc188384818 \h </w:instrText>
            </w:r>
            <w:r>
              <w:rPr>
                <w:noProof/>
                <w:webHidden/>
              </w:rPr>
            </w:r>
            <w:r>
              <w:rPr>
                <w:noProof/>
                <w:webHidden/>
              </w:rPr>
              <w:fldChar w:fldCharType="separate"/>
            </w:r>
            <w:r>
              <w:rPr>
                <w:noProof/>
                <w:webHidden/>
              </w:rPr>
              <w:t>3</w:t>
            </w:r>
            <w:r>
              <w:rPr>
                <w:noProof/>
                <w:webHidden/>
              </w:rPr>
              <w:fldChar w:fldCharType="end"/>
            </w:r>
          </w:hyperlink>
        </w:p>
        <w:p w14:paraId="6E5A39A2" w14:textId="53FB4554" w:rsidR="00B911EB" w:rsidRDefault="00B911EB">
          <w:pPr>
            <w:pStyle w:val="Verzeichnis2"/>
            <w:tabs>
              <w:tab w:val="left" w:pos="800"/>
              <w:tab w:val="right" w:leader="dot" w:pos="9062"/>
            </w:tabs>
            <w:rPr>
              <w:rFonts w:eastAsiaTheme="minorEastAsia" w:cstheme="minorBidi"/>
              <w:b w:val="0"/>
              <w:bCs w:val="0"/>
              <w:noProof/>
              <w:lang w:eastAsia="de-CH"/>
            </w:rPr>
          </w:pPr>
          <w:hyperlink w:anchor="_Toc188384819" w:history="1">
            <w:r w:rsidRPr="00D90438">
              <w:rPr>
                <w:rStyle w:val="Hyperlink"/>
                <w:noProof/>
              </w:rPr>
              <w:t>1.2</w:t>
            </w:r>
            <w:r>
              <w:rPr>
                <w:rFonts w:eastAsiaTheme="minorEastAsia" w:cstheme="minorBidi"/>
                <w:b w:val="0"/>
                <w:bCs w:val="0"/>
                <w:noProof/>
                <w:lang w:eastAsia="de-CH"/>
              </w:rPr>
              <w:tab/>
            </w:r>
            <w:r w:rsidRPr="00D90438">
              <w:rPr>
                <w:rStyle w:val="Hyperlink"/>
                <w:noProof/>
              </w:rPr>
              <w:t>Applicable laws, recommendations, and institutional directives</w:t>
            </w:r>
            <w:r>
              <w:rPr>
                <w:noProof/>
                <w:webHidden/>
              </w:rPr>
              <w:tab/>
            </w:r>
            <w:r>
              <w:rPr>
                <w:noProof/>
                <w:webHidden/>
              </w:rPr>
              <w:fldChar w:fldCharType="begin"/>
            </w:r>
            <w:r>
              <w:rPr>
                <w:noProof/>
                <w:webHidden/>
              </w:rPr>
              <w:instrText xml:space="preserve"> PAGEREF _Toc188384819 \h </w:instrText>
            </w:r>
            <w:r>
              <w:rPr>
                <w:noProof/>
                <w:webHidden/>
              </w:rPr>
            </w:r>
            <w:r>
              <w:rPr>
                <w:noProof/>
                <w:webHidden/>
              </w:rPr>
              <w:fldChar w:fldCharType="separate"/>
            </w:r>
            <w:r>
              <w:rPr>
                <w:noProof/>
                <w:webHidden/>
              </w:rPr>
              <w:t>3</w:t>
            </w:r>
            <w:r>
              <w:rPr>
                <w:noProof/>
                <w:webHidden/>
              </w:rPr>
              <w:fldChar w:fldCharType="end"/>
            </w:r>
          </w:hyperlink>
        </w:p>
        <w:p w14:paraId="1661F769" w14:textId="7F8F061A" w:rsidR="00B911EB" w:rsidRDefault="00B911EB">
          <w:pPr>
            <w:pStyle w:val="Verzeichnis2"/>
            <w:tabs>
              <w:tab w:val="left" w:pos="800"/>
              <w:tab w:val="right" w:leader="dot" w:pos="9062"/>
            </w:tabs>
            <w:rPr>
              <w:rFonts w:eastAsiaTheme="minorEastAsia" w:cstheme="minorBidi"/>
              <w:b w:val="0"/>
              <w:bCs w:val="0"/>
              <w:noProof/>
              <w:lang w:eastAsia="de-CH"/>
            </w:rPr>
          </w:pPr>
          <w:hyperlink w:anchor="_Toc188384820" w:history="1">
            <w:r w:rsidRPr="00D90438">
              <w:rPr>
                <w:rStyle w:val="Hyperlink"/>
                <w:noProof/>
              </w:rPr>
              <w:t>1.3</w:t>
            </w:r>
            <w:r>
              <w:rPr>
                <w:rFonts w:eastAsiaTheme="minorEastAsia" w:cstheme="minorBidi"/>
                <w:b w:val="0"/>
                <w:bCs w:val="0"/>
                <w:noProof/>
                <w:lang w:eastAsia="de-CH"/>
              </w:rPr>
              <w:tab/>
            </w:r>
            <w:r w:rsidRPr="00D90438">
              <w:rPr>
                <w:rStyle w:val="Hyperlink"/>
                <w:noProof/>
              </w:rPr>
              <w:t>Abbreviations</w:t>
            </w:r>
            <w:r>
              <w:rPr>
                <w:noProof/>
                <w:webHidden/>
              </w:rPr>
              <w:tab/>
            </w:r>
            <w:r>
              <w:rPr>
                <w:noProof/>
                <w:webHidden/>
              </w:rPr>
              <w:fldChar w:fldCharType="begin"/>
            </w:r>
            <w:r>
              <w:rPr>
                <w:noProof/>
                <w:webHidden/>
              </w:rPr>
              <w:instrText xml:space="preserve"> PAGEREF _Toc188384820 \h </w:instrText>
            </w:r>
            <w:r>
              <w:rPr>
                <w:noProof/>
                <w:webHidden/>
              </w:rPr>
            </w:r>
            <w:r>
              <w:rPr>
                <w:noProof/>
                <w:webHidden/>
              </w:rPr>
              <w:fldChar w:fldCharType="separate"/>
            </w:r>
            <w:r>
              <w:rPr>
                <w:noProof/>
                <w:webHidden/>
              </w:rPr>
              <w:t>4</w:t>
            </w:r>
            <w:r>
              <w:rPr>
                <w:noProof/>
                <w:webHidden/>
              </w:rPr>
              <w:fldChar w:fldCharType="end"/>
            </w:r>
          </w:hyperlink>
        </w:p>
        <w:p w14:paraId="475D3EDA" w14:textId="59D4DD9B" w:rsidR="00B911EB" w:rsidRDefault="00B911EB">
          <w:pPr>
            <w:pStyle w:val="Verzeichnis1"/>
            <w:tabs>
              <w:tab w:val="left" w:pos="400"/>
              <w:tab w:val="right" w:leader="dot" w:pos="9062"/>
            </w:tabs>
            <w:rPr>
              <w:rFonts w:eastAsiaTheme="minorEastAsia" w:cstheme="minorBidi"/>
              <w:b w:val="0"/>
              <w:bCs w:val="0"/>
              <w:i w:val="0"/>
              <w:iCs w:val="0"/>
              <w:noProof/>
              <w:sz w:val="22"/>
              <w:szCs w:val="22"/>
              <w:lang w:eastAsia="de-CH"/>
            </w:rPr>
          </w:pPr>
          <w:hyperlink w:anchor="_Toc188384821" w:history="1">
            <w:r w:rsidRPr="00D90438">
              <w:rPr>
                <w:rStyle w:val="Hyperlink"/>
                <w:noProof/>
                <w:lang w:val="en-US"/>
              </w:rPr>
              <w:t>2</w:t>
            </w:r>
            <w:r>
              <w:rPr>
                <w:rFonts w:eastAsiaTheme="minorEastAsia" w:cstheme="minorBidi"/>
                <w:b w:val="0"/>
                <w:bCs w:val="0"/>
                <w:i w:val="0"/>
                <w:iCs w:val="0"/>
                <w:noProof/>
                <w:sz w:val="22"/>
                <w:szCs w:val="22"/>
                <w:lang w:eastAsia="de-CH"/>
              </w:rPr>
              <w:tab/>
            </w:r>
            <w:r w:rsidRPr="00D90438">
              <w:rPr>
                <w:rStyle w:val="Hyperlink"/>
                <w:noProof/>
                <w:lang w:val="en-US"/>
              </w:rPr>
              <w:t>Description of the registry</w:t>
            </w:r>
            <w:r>
              <w:rPr>
                <w:noProof/>
                <w:webHidden/>
              </w:rPr>
              <w:tab/>
            </w:r>
            <w:r>
              <w:rPr>
                <w:noProof/>
                <w:webHidden/>
              </w:rPr>
              <w:fldChar w:fldCharType="begin"/>
            </w:r>
            <w:r>
              <w:rPr>
                <w:noProof/>
                <w:webHidden/>
              </w:rPr>
              <w:instrText xml:space="preserve"> PAGEREF _Toc188384821 \h </w:instrText>
            </w:r>
            <w:r>
              <w:rPr>
                <w:noProof/>
                <w:webHidden/>
              </w:rPr>
            </w:r>
            <w:r>
              <w:rPr>
                <w:noProof/>
                <w:webHidden/>
              </w:rPr>
              <w:fldChar w:fldCharType="separate"/>
            </w:r>
            <w:r>
              <w:rPr>
                <w:noProof/>
                <w:webHidden/>
              </w:rPr>
              <w:t>4</w:t>
            </w:r>
            <w:r>
              <w:rPr>
                <w:noProof/>
                <w:webHidden/>
              </w:rPr>
              <w:fldChar w:fldCharType="end"/>
            </w:r>
          </w:hyperlink>
        </w:p>
        <w:p w14:paraId="5F410484" w14:textId="47D8032F" w:rsidR="00B911EB" w:rsidRDefault="00B911EB">
          <w:pPr>
            <w:pStyle w:val="Verzeichnis2"/>
            <w:tabs>
              <w:tab w:val="left" w:pos="800"/>
              <w:tab w:val="right" w:leader="dot" w:pos="9062"/>
            </w:tabs>
            <w:rPr>
              <w:rFonts w:eastAsiaTheme="minorEastAsia" w:cstheme="minorBidi"/>
              <w:b w:val="0"/>
              <w:bCs w:val="0"/>
              <w:noProof/>
              <w:lang w:eastAsia="de-CH"/>
            </w:rPr>
          </w:pPr>
          <w:hyperlink w:anchor="_Toc188384822" w:history="1">
            <w:r w:rsidRPr="00D90438">
              <w:rPr>
                <w:rStyle w:val="Hyperlink"/>
                <w:noProof/>
                <w:lang w:val="en-US"/>
              </w:rPr>
              <w:t>2.1</w:t>
            </w:r>
            <w:r>
              <w:rPr>
                <w:rFonts w:eastAsiaTheme="minorEastAsia" w:cstheme="minorBidi"/>
                <w:b w:val="0"/>
                <w:bCs w:val="0"/>
                <w:noProof/>
                <w:lang w:eastAsia="de-CH"/>
              </w:rPr>
              <w:tab/>
            </w:r>
            <w:r w:rsidRPr="00D90438">
              <w:rPr>
                <w:rStyle w:val="Hyperlink"/>
                <w:noProof/>
                <w:lang w:val="en-US"/>
              </w:rPr>
              <w:t>Purpose and scope of the registry</w:t>
            </w:r>
            <w:r>
              <w:rPr>
                <w:noProof/>
                <w:webHidden/>
              </w:rPr>
              <w:tab/>
            </w:r>
            <w:r>
              <w:rPr>
                <w:noProof/>
                <w:webHidden/>
              </w:rPr>
              <w:fldChar w:fldCharType="begin"/>
            </w:r>
            <w:r>
              <w:rPr>
                <w:noProof/>
                <w:webHidden/>
              </w:rPr>
              <w:instrText xml:space="preserve"> PAGEREF _Toc188384822 \h </w:instrText>
            </w:r>
            <w:r>
              <w:rPr>
                <w:noProof/>
                <w:webHidden/>
              </w:rPr>
            </w:r>
            <w:r>
              <w:rPr>
                <w:noProof/>
                <w:webHidden/>
              </w:rPr>
              <w:fldChar w:fldCharType="separate"/>
            </w:r>
            <w:r>
              <w:rPr>
                <w:noProof/>
                <w:webHidden/>
              </w:rPr>
              <w:t>4</w:t>
            </w:r>
            <w:r>
              <w:rPr>
                <w:noProof/>
                <w:webHidden/>
              </w:rPr>
              <w:fldChar w:fldCharType="end"/>
            </w:r>
          </w:hyperlink>
        </w:p>
        <w:p w14:paraId="5C571531" w14:textId="44B6D9F0" w:rsidR="00B911EB" w:rsidRDefault="00B911EB">
          <w:pPr>
            <w:pStyle w:val="Verzeichnis2"/>
            <w:tabs>
              <w:tab w:val="left" w:pos="800"/>
              <w:tab w:val="right" w:leader="dot" w:pos="9062"/>
            </w:tabs>
            <w:rPr>
              <w:rFonts w:eastAsiaTheme="minorEastAsia" w:cstheme="minorBidi"/>
              <w:b w:val="0"/>
              <w:bCs w:val="0"/>
              <w:noProof/>
              <w:lang w:eastAsia="de-CH"/>
            </w:rPr>
          </w:pPr>
          <w:hyperlink w:anchor="_Toc188384823" w:history="1">
            <w:r w:rsidRPr="00D90438">
              <w:rPr>
                <w:rStyle w:val="Hyperlink"/>
                <w:noProof/>
              </w:rPr>
              <w:t>2.2</w:t>
            </w:r>
            <w:r>
              <w:rPr>
                <w:rFonts w:eastAsiaTheme="minorEastAsia" w:cstheme="minorBidi"/>
                <w:b w:val="0"/>
                <w:bCs w:val="0"/>
                <w:noProof/>
                <w:lang w:eastAsia="de-CH"/>
              </w:rPr>
              <w:tab/>
            </w:r>
            <w:r w:rsidRPr="00D90438">
              <w:rPr>
                <w:rStyle w:val="Hyperlink"/>
                <w:noProof/>
              </w:rPr>
              <w:t>Data</w:t>
            </w:r>
            <w:r>
              <w:rPr>
                <w:noProof/>
                <w:webHidden/>
              </w:rPr>
              <w:tab/>
            </w:r>
            <w:r>
              <w:rPr>
                <w:noProof/>
                <w:webHidden/>
              </w:rPr>
              <w:fldChar w:fldCharType="begin"/>
            </w:r>
            <w:r>
              <w:rPr>
                <w:noProof/>
                <w:webHidden/>
              </w:rPr>
              <w:instrText xml:space="preserve"> PAGEREF _Toc188384823 \h </w:instrText>
            </w:r>
            <w:r>
              <w:rPr>
                <w:noProof/>
                <w:webHidden/>
              </w:rPr>
            </w:r>
            <w:r>
              <w:rPr>
                <w:noProof/>
                <w:webHidden/>
              </w:rPr>
              <w:fldChar w:fldCharType="separate"/>
            </w:r>
            <w:r>
              <w:rPr>
                <w:noProof/>
                <w:webHidden/>
              </w:rPr>
              <w:t>5</w:t>
            </w:r>
            <w:r>
              <w:rPr>
                <w:noProof/>
                <w:webHidden/>
              </w:rPr>
              <w:fldChar w:fldCharType="end"/>
            </w:r>
          </w:hyperlink>
        </w:p>
        <w:p w14:paraId="13D4DF75" w14:textId="12B5FBD7" w:rsidR="00B911EB" w:rsidRDefault="00B911EB">
          <w:pPr>
            <w:pStyle w:val="Verzeichnis3"/>
            <w:tabs>
              <w:tab w:val="left" w:pos="1200"/>
              <w:tab w:val="right" w:leader="dot" w:pos="9062"/>
            </w:tabs>
            <w:rPr>
              <w:rFonts w:eastAsiaTheme="minorEastAsia" w:cstheme="minorBidi"/>
              <w:noProof/>
              <w:sz w:val="22"/>
              <w:szCs w:val="22"/>
              <w:lang w:eastAsia="de-CH"/>
            </w:rPr>
          </w:pPr>
          <w:hyperlink w:anchor="_Toc188384824" w:history="1">
            <w:r w:rsidRPr="00D90438">
              <w:rPr>
                <w:rStyle w:val="Hyperlink"/>
                <w:noProof/>
                <w:lang w:val="en-US"/>
              </w:rPr>
              <w:t>2.2.1</w:t>
            </w:r>
            <w:r>
              <w:rPr>
                <w:rFonts w:eastAsiaTheme="minorEastAsia" w:cstheme="minorBidi"/>
                <w:noProof/>
                <w:sz w:val="22"/>
                <w:szCs w:val="22"/>
                <w:lang w:eastAsia="de-CH"/>
              </w:rPr>
              <w:tab/>
            </w:r>
            <w:r w:rsidRPr="00D90438">
              <w:rPr>
                <w:rStyle w:val="Hyperlink"/>
                <w:noProof/>
                <w:lang w:val="en-US"/>
              </w:rPr>
              <w:t>Data subject population (cohort definition)</w:t>
            </w:r>
            <w:r>
              <w:rPr>
                <w:noProof/>
                <w:webHidden/>
              </w:rPr>
              <w:tab/>
            </w:r>
            <w:r>
              <w:rPr>
                <w:noProof/>
                <w:webHidden/>
              </w:rPr>
              <w:fldChar w:fldCharType="begin"/>
            </w:r>
            <w:r>
              <w:rPr>
                <w:noProof/>
                <w:webHidden/>
              </w:rPr>
              <w:instrText xml:space="preserve"> PAGEREF _Toc188384824 \h </w:instrText>
            </w:r>
            <w:r>
              <w:rPr>
                <w:noProof/>
                <w:webHidden/>
              </w:rPr>
            </w:r>
            <w:r>
              <w:rPr>
                <w:noProof/>
                <w:webHidden/>
              </w:rPr>
              <w:fldChar w:fldCharType="separate"/>
            </w:r>
            <w:r>
              <w:rPr>
                <w:noProof/>
                <w:webHidden/>
              </w:rPr>
              <w:t>5</w:t>
            </w:r>
            <w:r>
              <w:rPr>
                <w:noProof/>
                <w:webHidden/>
              </w:rPr>
              <w:fldChar w:fldCharType="end"/>
            </w:r>
          </w:hyperlink>
        </w:p>
        <w:p w14:paraId="688D3922" w14:textId="544F3327" w:rsidR="00B911EB" w:rsidRDefault="00B911EB">
          <w:pPr>
            <w:pStyle w:val="Verzeichnis3"/>
            <w:tabs>
              <w:tab w:val="left" w:pos="1200"/>
              <w:tab w:val="right" w:leader="dot" w:pos="9062"/>
            </w:tabs>
            <w:rPr>
              <w:rFonts w:eastAsiaTheme="minorEastAsia" w:cstheme="minorBidi"/>
              <w:noProof/>
              <w:sz w:val="22"/>
              <w:szCs w:val="22"/>
              <w:lang w:eastAsia="de-CH"/>
            </w:rPr>
          </w:pPr>
          <w:hyperlink w:anchor="_Toc188384825" w:history="1">
            <w:r w:rsidRPr="00D90438">
              <w:rPr>
                <w:rStyle w:val="Hyperlink"/>
                <w:noProof/>
                <w:lang w:val="en-US"/>
              </w:rPr>
              <w:t>2.2.2</w:t>
            </w:r>
            <w:r>
              <w:rPr>
                <w:rFonts w:eastAsiaTheme="minorEastAsia" w:cstheme="minorBidi"/>
                <w:noProof/>
                <w:sz w:val="22"/>
                <w:szCs w:val="22"/>
                <w:lang w:eastAsia="de-CH"/>
              </w:rPr>
              <w:tab/>
            </w:r>
            <w:r w:rsidRPr="00D90438">
              <w:rPr>
                <w:rStyle w:val="Hyperlink"/>
                <w:noProof/>
                <w:lang w:val="en-US"/>
              </w:rPr>
              <w:t>Data collection events</w:t>
            </w:r>
            <w:r>
              <w:rPr>
                <w:noProof/>
                <w:webHidden/>
              </w:rPr>
              <w:tab/>
            </w:r>
            <w:r>
              <w:rPr>
                <w:noProof/>
                <w:webHidden/>
              </w:rPr>
              <w:fldChar w:fldCharType="begin"/>
            </w:r>
            <w:r>
              <w:rPr>
                <w:noProof/>
                <w:webHidden/>
              </w:rPr>
              <w:instrText xml:space="preserve"> PAGEREF _Toc188384825 \h </w:instrText>
            </w:r>
            <w:r>
              <w:rPr>
                <w:noProof/>
                <w:webHidden/>
              </w:rPr>
            </w:r>
            <w:r>
              <w:rPr>
                <w:noProof/>
                <w:webHidden/>
              </w:rPr>
              <w:fldChar w:fldCharType="separate"/>
            </w:r>
            <w:r>
              <w:rPr>
                <w:noProof/>
                <w:webHidden/>
              </w:rPr>
              <w:t>5</w:t>
            </w:r>
            <w:r>
              <w:rPr>
                <w:noProof/>
                <w:webHidden/>
              </w:rPr>
              <w:fldChar w:fldCharType="end"/>
            </w:r>
          </w:hyperlink>
        </w:p>
        <w:p w14:paraId="0CD5BEF2" w14:textId="3A04936A" w:rsidR="00B911EB" w:rsidRDefault="00B911EB">
          <w:pPr>
            <w:pStyle w:val="Verzeichnis3"/>
            <w:tabs>
              <w:tab w:val="left" w:pos="1200"/>
              <w:tab w:val="right" w:leader="dot" w:pos="9062"/>
            </w:tabs>
            <w:rPr>
              <w:rFonts w:eastAsiaTheme="minorEastAsia" w:cstheme="minorBidi"/>
              <w:noProof/>
              <w:sz w:val="22"/>
              <w:szCs w:val="22"/>
              <w:lang w:eastAsia="de-CH"/>
            </w:rPr>
          </w:pPr>
          <w:hyperlink w:anchor="_Toc188384826" w:history="1">
            <w:r w:rsidRPr="00D90438">
              <w:rPr>
                <w:rStyle w:val="Hyperlink"/>
                <w:noProof/>
              </w:rPr>
              <w:t>2.2.3</w:t>
            </w:r>
            <w:r>
              <w:rPr>
                <w:rFonts w:eastAsiaTheme="minorEastAsia" w:cstheme="minorBidi"/>
                <w:noProof/>
                <w:sz w:val="22"/>
                <w:szCs w:val="22"/>
                <w:lang w:eastAsia="de-CH"/>
              </w:rPr>
              <w:tab/>
            </w:r>
            <w:r w:rsidRPr="00D90438">
              <w:rPr>
                <w:rStyle w:val="Hyperlink"/>
                <w:noProof/>
              </w:rPr>
              <w:t>Data scope and specification</w:t>
            </w:r>
            <w:r>
              <w:rPr>
                <w:noProof/>
                <w:webHidden/>
              </w:rPr>
              <w:tab/>
            </w:r>
            <w:r>
              <w:rPr>
                <w:noProof/>
                <w:webHidden/>
              </w:rPr>
              <w:fldChar w:fldCharType="begin"/>
            </w:r>
            <w:r>
              <w:rPr>
                <w:noProof/>
                <w:webHidden/>
              </w:rPr>
              <w:instrText xml:space="preserve"> PAGEREF _Toc188384826 \h </w:instrText>
            </w:r>
            <w:r>
              <w:rPr>
                <w:noProof/>
                <w:webHidden/>
              </w:rPr>
            </w:r>
            <w:r>
              <w:rPr>
                <w:noProof/>
                <w:webHidden/>
              </w:rPr>
              <w:fldChar w:fldCharType="separate"/>
            </w:r>
            <w:r>
              <w:rPr>
                <w:noProof/>
                <w:webHidden/>
              </w:rPr>
              <w:t>5</w:t>
            </w:r>
            <w:r>
              <w:rPr>
                <w:noProof/>
                <w:webHidden/>
              </w:rPr>
              <w:fldChar w:fldCharType="end"/>
            </w:r>
          </w:hyperlink>
        </w:p>
        <w:p w14:paraId="7F0B0B79" w14:textId="02E89467" w:rsidR="00B911EB" w:rsidRDefault="00B911EB">
          <w:pPr>
            <w:pStyle w:val="Verzeichnis3"/>
            <w:tabs>
              <w:tab w:val="left" w:pos="1200"/>
              <w:tab w:val="right" w:leader="dot" w:pos="9062"/>
            </w:tabs>
            <w:rPr>
              <w:rFonts w:eastAsiaTheme="minorEastAsia" w:cstheme="minorBidi"/>
              <w:noProof/>
              <w:sz w:val="22"/>
              <w:szCs w:val="22"/>
              <w:lang w:eastAsia="de-CH"/>
            </w:rPr>
          </w:pPr>
          <w:hyperlink w:anchor="_Toc188384827" w:history="1">
            <w:r w:rsidRPr="00D90438">
              <w:rPr>
                <w:rStyle w:val="Hyperlink"/>
                <w:noProof/>
              </w:rPr>
              <w:t>2.2.4</w:t>
            </w:r>
            <w:r>
              <w:rPr>
                <w:rFonts w:eastAsiaTheme="minorEastAsia" w:cstheme="minorBidi"/>
                <w:noProof/>
                <w:sz w:val="22"/>
                <w:szCs w:val="22"/>
                <w:lang w:eastAsia="de-CH"/>
              </w:rPr>
              <w:tab/>
            </w:r>
            <w:r w:rsidRPr="00D90438">
              <w:rPr>
                <w:rStyle w:val="Hyperlink"/>
                <w:noProof/>
              </w:rPr>
              <w:t>Data interoperability</w:t>
            </w:r>
            <w:r>
              <w:rPr>
                <w:noProof/>
                <w:webHidden/>
              </w:rPr>
              <w:tab/>
            </w:r>
            <w:r>
              <w:rPr>
                <w:noProof/>
                <w:webHidden/>
              </w:rPr>
              <w:fldChar w:fldCharType="begin"/>
            </w:r>
            <w:r>
              <w:rPr>
                <w:noProof/>
                <w:webHidden/>
              </w:rPr>
              <w:instrText xml:space="preserve"> PAGEREF _Toc188384827 \h </w:instrText>
            </w:r>
            <w:r>
              <w:rPr>
                <w:noProof/>
                <w:webHidden/>
              </w:rPr>
            </w:r>
            <w:r>
              <w:rPr>
                <w:noProof/>
                <w:webHidden/>
              </w:rPr>
              <w:fldChar w:fldCharType="separate"/>
            </w:r>
            <w:r>
              <w:rPr>
                <w:noProof/>
                <w:webHidden/>
              </w:rPr>
              <w:t>5</w:t>
            </w:r>
            <w:r>
              <w:rPr>
                <w:noProof/>
                <w:webHidden/>
              </w:rPr>
              <w:fldChar w:fldCharType="end"/>
            </w:r>
          </w:hyperlink>
        </w:p>
        <w:p w14:paraId="65C41EAF" w14:textId="39C837A2" w:rsidR="00B911EB" w:rsidRDefault="00B911EB">
          <w:pPr>
            <w:pStyle w:val="Verzeichnis3"/>
            <w:tabs>
              <w:tab w:val="left" w:pos="1200"/>
              <w:tab w:val="right" w:leader="dot" w:pos="9062"/>
            </w:tabs>
            <w:rPr>
              <w:rFonts w:eastAsiaTheme="minorEastAsia" w:cstheme="minorBidi"/>
              <w:noProof/>
              <w:sz w:val="22"/>
              <w:szCs w:val="22"/>
              <w:lang w:eastAsia="de-CH"/>
            </w:rPr>
          </w:pPr>
          <w:hyperlink w:anchor="_Toc188384828" w:history="1">
            <w:r w:rsidRPr="00D90438">
              <w:rPr>
                <w:rStyle w:val="Hyperlink"/>
                <w:noProof/>
                <w:lang w:val="en-US"/>
              </w:rPr>
              <w:t>2.2.5</w:t>
            </w:r>
            <w:r>
              <w:rPr>
                <w:rFonts w:eastAsiaTheme="minorEastAsia" w:cstheme="minorBidi"/>
                <w:noProof/>
                <w:sz w:val="22"/>
                <w:szCs w:val="22"/>
                <w:lang w:eastAsia="de-CH"/>
              </w:rPr>
              <w:tab/>
            </w:r>
            <w:r w:rsidRPr="00D90438">
              <w:rPr>
                <w:rStyle w:val="Hyperlink"/>
                <w:noProof/>
                <w:lang w:val="en-US"/>
              </w:rPr>
              <w:t>Sensitivity of data and de-identification</w:t>
            </w:r>
            <w:r>
              <w:rPr>
                <w:noProof/>
                <w:webHidden/>
              </w:rPr>
              <w:tab/>
            </w:r>
            <w:r>
              <w:rPr>
                <w:noProof/>
                <w:webHidden/>
              </w:rPr>
              <w:fldChar w:fldCharType="begin"/>
            </w:r>
            <w:r>
              <w:rPr>
                <w:noProof/>
                <w:webHidden/>
              </w:rPr>
              <w:instrText xml:space="preserve"> PAGEREF _Toc188384828 \h </w:instrText>
            </w:r>
            <w:r>
              <w:rPr>
                <w:noProof/>
                <w:webHidden/>
              </w:rPr>
            </w:r>
            <w:r>
              <w:rPr>
                <w:noProof/>
                <w:webHidden/>
              </w:rPr>
              <w:fldChar w:fldCharType="separate"/>
            </w:r>
            <w:r>
              <w:rPr>
                <w:noProof/>
                <w:webHidden/>
              </w:rPr>
              <w:t>6</w:t>
            </w:r>
            <w:r>
              <w:rPr>
                <w:noProof/>
                <w:webHidden/>
              </w:rPr>
              <w:fldChar w:fldCharType="end"/>
            </w:r>
          </w:hyperlink>
        </w:p>
        <w:p w14:paraId="2FDA17FC" w14:textId="337A3526" w:rsidR="00B911EB" w:rsidRDefault="00B911EB">
          <w:pPr>
            <w:pStyle w:val="Verzeichnis2"/>
            <w:tabs>
              <w:tab w:val="left" w:pos="800"/>
              <w:tab w:val="right" w:leader="dot" w:pos="9062"/>
            </w:tabs>
            <w:rPr>
              <w:rFonts w:eastAsiaTheme="minorEastAsia" w:cstheme="minorBidi"/>
              <w:b w:val="0"/>
              <w:bCs w:val="0"/>
              <w:noProof/>
              <w:lang w:eastAsia="de-CH"/>
            </w:rPr>
          </w:pPr>
          <w:hyperlink w:anchor="_Toc188384829" w:history="1">
            <w:r w:rsidRPr="00D90438">
              <w:rPr>
                <w:rStyle w:val="Hyperlink"/>
                <w:noProof/>
              </w:rPr>
              <w:t>2.3</w:t>
            </w:r>
            <w:r>
              <w:rPr>
                <w:rFonts w:eastAsiaTheme="minorEastAsia" w:cstheme="minorBidi"/>
                <w:b w:val="0"/>
                <w:bCs w:val="0"/>
                <w:noProof/>
                <w:lang w:eastAsia="de-CH"/>
              </w:rPr>
              <w:tab/>
            </w:r>
            <w:r w:rsidRPr="00D90438">
              <w:rPr>
                <w:rStyle w:val="Hyperlink"/>
                <w:noProof/>
              </w:rPr>
              <w:t>Consent of data subjects</w:t>
            </w:r>
            <w:r>
              <w:rPr>
                <w:noProof/>
                <w:webHidden/>
              </w:rPr>
              <w:tab/>
            </w:r>
            <w:r>
              <w:rPr>
                <w:noProof/>
                <w:webHidden/>
              </w:rPr>
              <w:fldChar w:fldCharType="begin"/>
            </w:r>
            <w:r>
              <w:rPr>
                <w:noProof/>
                <w:webHidden/>
              </w:rPr>
              <w:instrText xml:space="preserve"> PAGEREF _Toc188384829 \h </w:instrText>
            </w:r>
            <w:r>
              <w:rPr>
                <w:noProof/>
                <w:webHidden/>
              </w:rPr>
            </w:r>
            <w:r>
              <w:rPr>
                <w:noProof/>
                <w:webHidden/>
              </w:rPr>
              <w:fldChar w:fldCharType="separate"/>
            </w:r>
            <w:r>
              <w:rPr>
                <w:noProof/>
                <w:webHidden/>
              </w:rPr>
              <w:t>6</w:t>
            </w:r>
            <w:r>
              <w:rPr>
                <w:noProof/>
                <w:webHidden/>
              </w:rPr>
              <w:fldChar w:fldCharType="end"/>
            </w:r>
          </w:hyperlink>
        </w:p>
        <w:p w14:paraId="5CD6F46A" w14:textId="4552E4B8" w:rsidR="00B911EB" w:rsidRDefault="00B911EB">
          <w:pPr>
            <w:pStyle w:val="Verzeichnis2"/>
            <w:tabs>
              <w:tab w:val="left" w:pos="800"/>
              <w:tab w:val="right" w:leader="dot" w:pos="9062"/>
            </w:tabs>
            <w:rPr>
              <w:rFonts w:eastAsiaTheme="minorEastAsia" w:cstheme="minorBidi"/>
              <w:b w:val="0"/>
              <w:bCs w:val="0"/>
              <w:noProof/>
              <w:lang w:eastAsia="de-CH"/>
            </w:rPr>
          </w:pPr>
          <w:hyperlink w:anchor="_Toc188384830" w:history="1">
            <w:r w:rsidRPr="00D90438">
              <w:rPr>
                <w:rStyle w:val="Hyperlink"/>
                <w:noProof/>
              </w:rPr>
              <w:t>2.4</w:t>
            </w:r>
            <w:r>
              <w:rPr>
                <w:rFonts w:eastAsiaTheme="minorEastAsia" w:cstheme="minorBidi"/>
                <w:b w:val="0"/>
                <w:bCs w:val="0"/>
                <w:noProof/>
                <w:lang w:eastAsia="de-CH"/>
              </w:rPr>
              <w:tab/>
            </w:r>
            <w:r w:rsidRPr="00D90438">
              <w:rPr>
                <w:rStyle w:val="Hyperlink"/>
                <w:noProof/>
              </w:rPr>
              <w:t>Data subject’s rights to information</w:t>
            </w:r>
            <w:r>
              <w:rPr>
                <w:noProof/>
                <w:webHidden/>
              </w:rPr>
              <w:tab/>
            </w:r>
            <w:r>
              <w:rPr>
                <w:noProof/>
                <w:webHidden/>
              </w:rPr>
              <w:fldChar w:fldCharType="begin"/>
            </w:r>
            <w:r>
              <w:rPr>
                <w:noProof/>
                <w:webHidden/>
              </w:rPr>
              <w:instrText xml:space="preserve"> PAGEREF _Toc188384830 \h </w:instrText>
            </w:r>
            <w:r>
              <w:rPr>
                <w:noProof/>
                <w:webHidden/>
              </w:rPr>
            </w:r>
            <w:r>
              <w:rPr>
                <w:noProof/>
                <w:webHidden/>
              </w:rPr>
              <w:fldChar w:fldCharType="separate"/>
            </w:r>
            <w:r>
              <w:rPr>
                <w:noProof/>
                <w:webHidden/>
              </w:rPr>
              <w:t>8</w:t>
            </w:r>
            <w:r>
              <w:rPr>
                <w:noProof/>
                <w:webHidden/>
              </w:rPr>
              <w:fldChar w:fldCharType="end"/>
            </w:r>
          </w:hyperlink>
        </w:p>
        <w:p w14:paraId="3D6B667E" w14:textId="75CE3151" w:rsidR="00B911EB" w:rsidRDefault="00B911EB">
          <w:pPr>
            <w:pStyle w:val="Verzeichnis3"/>
            <w:tabs>
              <w:tab w:val="left" w:pos="1200"/>
              <w:tab w:val="right" w:leader="dot" w:pos="9062"/>
            </w:tabs>
            <w:rPr>
              <w:rFonts w:eastAsiaTheme="minorEastAsia" w:cstheme="minorBidi"/>
              <w:noProof/>
              <w:sz w:val="22"/>
              <w:szCs w:val="22"/>
              <w:lang w:eastAsia="de-CH"/>
            </w:rPr>
          </w:pPr>
          <w:hyperlink w:anchor="_Toc188384831" w:history="1">
            <w:r w:rsidRPr="00D90438">
              <w:rPr>
                <w:rStyle w:val="Hyperlink"/>
                <w:noProof/>
              </w:rPr>
              <w:t>2.4.1</w:t>
            </w:r>
            <w:r>
              <w:rPr>
                <w:rFonts w:eastAsiaTheme="minorEastAsia" w:cstheme="minorBidi"/>
                <w:noProof/>
                <w:sz w:val="22"/>
                <w:szCs w:val="22"/>
                <w:lang w:eastAsia="de-CH"/>
              </w:rPr>
              <w:tab/>
            </w:r>
            <w:r w:rsidRPr="00D90438">
              <w:rPr>
                <w:rStyle w:val="Hyperlink"/>
                <w:noProof/>
              </w:rPr>
              <w:t>Duty to provide information</w:t>
            </w:r>
            <w:r>
              <w:rPr>
                <w:noProof/>
                <w:webHidden/>
              </w:rPr>
              <w:tab/>
            </w:r>
            <w:r>
              <w:rPr>
                <w:noProof/>
                <w:webHidden/>
              </w:rPr>
              <w:fldChar w:fldCharType="begin"/>
            </w:r>
            <w:r>
              <w:rPr>
                <w:noProof/>
                <w:webHidden/>
              </w:rPr>
              <w:instrText xml:space="preserve"> PAGEREF _Toc188384831 \h </w:instrText>
            </w:r>
            <w:r>
              <w:rPr>
                <w:noProof/>
                <w:webHidden/>
              </w:rPr>
            </w:r>
            <w:r>
              <w:rPr>
                <w:noProof/>
                <w:webHidden/>
              </w:rPr>
              <w:fldChar w:fldCharType="separate"/>
            </w:r>
            <w:r>
              <w:rPr>
                <w:noProof/>
                <w:webHidden/>
              </w:rPr>
              <w:t>8</w:t>
            </w:r>
            <w:r>
              <w:rPr>
                <w:noProof/>
                <w:webHidden/>
              </w:rPr>
              <w:fldChar w:fldCharType="end"/>
            </w:r>
          </w:hyperlink>
        </w:p>
        <w:p w14:paraId="5C47BD66" w14:textId="0C5D407C" w:rsidR="00B911EB" w:rsidRDefault="00B911EB">
          <w:pPr>
            <w:pStyle w:val="Verzeichnis3"/>
            <w:tabs>
              <w:tab w:val="left" w:pos="1200"/>
              <w:tab w:val="right" w:leader="dot" w:pos="9062"/>
            </w:tabs>
            <w:rPr>
              <w:rFonts w:eastAsiaTheme="minorEastAsia" w:cstheme="minorBidi"/>
              <w:noProof/>
              <w:sz w:val="22"/>
              <w:szCs w:val="22"/>
              <w:lang w:eastAsia="de-CH"/>
            </w:rPr>
          </w:pPr>
          <w:hyperlink w:anchor="_Toc188384832" w:history="1">
            <w:r w:rsidRPr="00D90438">
              <w:rPr>
                <w:rStyle w:val="Hyperlink"/>
                <w:noProof/>
              </w:rPr>
              <w:t>2.4.2</w:t>
            </w:r>
            <w:r>
              <w:rPr>
                <w:rFonts w:eastAsiaTheme="minorEastAsia" w:cstheme="minorBidi"/>
                <w:noProof/>
                <w:sz w:val="22"/>
                <w:szCs w:val="22"/>
                <w:lang w:eastAsia="de-CH"/>
              </w:rPr>
              <w:tab/>
            </w:r>
            <w:r w:rsidRPr="00D90438">
              <w:rPr>
                <w:rStyle w:val="Hyperlink"/>
                <w:noProof/>
              </w:rPr>
              <w:t>Right to consult</w:t>
            </w:r>
            <w:r>
              <w:rPr>
                <w:noProof/>
                <w:webHidden/>
              </w:rPr>
              <w:tab/>
            </w:r>
            <w:r>
              <w:rPr>
                <w:noProof/>
                <w:webHidden/>
              </w:rPr>
              <w:fldChar w:fldCharType="begin"/>
            </w:r>
            <w:r>
              <w:rPr>
                <w:noProof/>
                <w:webHidden/>
              </w:rPr>
              <w:instrText xml:space="preserve"> PAGEREF _Toc188384832 \h </w:instrText>
            </w:r>
            <w:r>
              <w:rPr>
                <w:noProof/>
                <w:webHidden/>
              </w:rPr>
            </w:r>
            <w:r>
              <w:rPr>
                <w:noProof/>
                <w:webHidden/>
              </w:rPr>
              <w:fldChar w:fldCharType="separate"/>
            </w:r>
            <w:r>
              <w:rPr>
                <w:noProof/>
                <w:webHidden/>
              </w:rPr>
              <w:t>8</w:t>
            </w:r>
            <w:r>
              <w:rPr>
                <w:noProof/>
                <w:webHidden/>
              </w:rPr>
              <w:fldChar w:fldCharType="end"/>
            </w:r>
          </w:hyperlink>
        </w:p>
        <w:p w14:paraId="4739D2C9" w14:textId="2A8F5882" w:rsidR="00B911EB" w:rsidRDefault="00B911EB">
          <w:pPr>
            <w:pStyle w:val="Verzeichnis3"/>
            <w:tabs>
              <w:tab w:val="left" w:pos="1200"/>
              <w:tab w:val="right" w:leader="dot" w:pos="9062"/>
            </w:tabs>
            <w:rPr>
              <w:rFonts w:eastAsiaTheme="minorEastAsia" w:cstheme="minorBidi"/>
              <w:noProof/>
              <w:sz w:val="22"/>
              <w:szCs w:val="22"/>
              <w:lang w:eastAsia="de-CH"/>
            </w:rPr>
          </w:pPr>
          <w:hyperlink w:anchor="_Toc188384833" w:history="1">
            <w:r w:rsidRPr="00D90438">
              <w:rPr>
                <w:rStyle w:val="Hyperlink"/>
                <w:noProof/>
                <w:lang w:val="en-US"/>
              </w:rPr>
              <w:t>2.4.3</w:t>
            </w:r>
            <w:r>
              <w:rPr>
                <w:rFonts w:eastAsiaTheme="minorEastAsia" w:cstheme="minorBidi"/>
                <w:noProof/>
                <w:sz w:val="22"/>
                <w:szCs w:val="22"/>
                <w:lang w:eastAsia="de-CH"/>
              </w:rPr>
              <w:tab/>
            </w:r>
            <w:r w:rsidRPr="00D90438">
              <w:rPr>
                <w:rStyle w:val="Hyperlink"/>
                <w:noProof/>
                <w:lang w:val="en-US"/>
              </w:rPr>
              <w:t>Return of results (if applicable)</w:t>
            </w:r>
            <w:r>
              <w:rPr>
                <w:noProof/>
                <w:webHidden/>
              </w:rPr>
              <w:tab/>
            </w:r>
            <w:r>
              <w:rPr>
                <w:noProof/>
                <w:webHidden/>
              </w:rPr>
              <w:fldChar w:fldCharType="begin"/>
            </w:r>
            <w:r>
              <w:rPr>
                <w:noProof/>
                <w:webHidden/>
              </w:rPr>
              <w:instrText xml:space="preserve"> PAGEREF _Toc188384833 \h </w:instrText>
            </w:r>
            <w:r>
              <w:rPr>
                <w:noProof/>
                <w:webHidden/>
              </w:rPr>
            </w:r>
            <w:r>
              <w:rPr>
                <w:noProof/>
                <w:webHidden/>
              </w:rPr>
              <w:fldChar w:fldCharType="separate"/>
            </w:r>
            <w:r>
              <w:rPr>
                <w:noProof/>
                <w:webHidden/>
              </w:rPr>
              <w:t>8</w:t>
            </w:r>
            <w:r>
              <w:rPr>
                <w:noProof/>
                <w:webHidden/>
              </w:rPr>
              <w:fldChar w:fldCharType="end"/>
            </w:r>
          </w:hyperlink>
        </w:p>
        <w:p w14:paraId="105855F8" w14:textId="2E6ABE93" w:rsidR="00B911EB" w:rsidRDefault="00B911EB">
          <w:pPr>
            <w:pStyle w:val="Verzeichnis3"/>
            <w:tabs>
              <w:tab w:val="left" w:pos="1200"/>
              <w:tab w:val="right" w:leader="dot" w:pos="9062"/>
            </w:tabs>
            <w:rPr>
              <w:rFonts w:eastAsiaTheme="minorEastAsia" w:cstheme="minorBidi"/>
              <w:noProof/>
              <w:sz w:val="22"/>
              <w:szCs w:val="22"/>
              <w:lang w:eastAsia="de-CH"/>
            </w:rPr>
          </w:pPr>
          <w:hyperlink w:anchor="_Toc188384834" w:history="1">
            <w:r w:rsidRPr="00D90438">
              <w:rPr>
                <w:rStyle w:val="Hyperlink"/>
                <w:noProof/>
                <w:lang w:val="en-US"/>
              </w:rPr>
              <w:t xml:space="preserve">2.4.4 </w:t>
            </w:r>
            <w:r>
              <w:rPr>
                <w:rFonts w:eastAsiaTheme="minorEastAsia" w:cstheme="minorBidi"/>
                <w:noProof/>
                <w:sz w:val="22"/>
                <w:szCs w:val="22"/>
                <w:lang w:eastAsia="de-CH"/>
              </w:rPr>
              <w:tab/>
            </w:r>
            <w:r w:rsidRPr="00D90438">
              <w:rPr>
                <w:rStyle w:val="Hyperlink"/>
                <w:noProof/>
                <w:lang w:val="en-US"/>
              </w:rPr>
              <w:t>Registry of activities</w:t>
            </w:r>
            <w:r>
              <w:rPr>
                <w:noProof/>
                <w:webHidden/>
              </w:rPr>
              <w:tab/>
            </w:r>
            <w:r>
              <w:rPr>
                <w:noProof/>
                <w:webHidden/>
              </w:rPr>
              <w:fldChar w:fldCharType="begin"/>
            </w:r>
            <w:r>
              <w:rPr>
                <w:noProof/>
                <w:webHidden/>
              </w:rPr>
              <w:instrText xml:space="preserve"> PAGEREF _Toc188384834 \h </w:instrText>
            </w:r>
            <w:r>
              <w:rPr>
                <w:noProof/>
                <w:webHidden/>
              </w:rPr>
            </w:r>
            <w:r>
              <w:rPr>
                <w:noProof/>
                <w:webHidden/>
              </w:rPr>
              <w:fldChar w:fldCharType="separate"/>
            </w:r>
            <w:r>
              <w:rPr>
                <w:noProof/>
                <w:webHidden/>
              </w:rPr>
              <w:t>8</w:t>
            </w:r>
            <w:r>
              <w:rPr>
                <w:noProof/>
                <w:webHidden/>
              </w:rPr>
              <w:fldChar w:fldCharType="end"/>
            </w:r>
          </w:hyperlink>
        </w:p>
        <w:p w14:paraId="27E6C29E" w14:textId="70A9B112" w:rsidR="00B911EB" w:rsidRDefault="00B911EB">
          <w:pPr>
            <w:pStyle w:val="Verzeichnis2"/>
            <w:tabs>
              <w:tab w:val="left" w:pos="800"/>
              <w:tab w:val="right" w:leader="dot" w:pos="9062"/>
            </w:tabs>
            <w:rPr>
              <w:rFonts w:eastAsiaTheme="minorEastAsia" w:cstheme="minorBidi"/>
              <w:b w:val="0"/>
              <w:bCs w:val="0"/>
              <w:noProof/>
              <w:lang w:eastAsia="de-CH"/>
            </w:rPr>
          </w:pPr>
          <w:hyperlink w:anchor="_Toc188384835" w:history="1">
            <w:r w:rsidRPr="00D90438">
              <w:rPr>
                <w:rStyle w:val="Hyperlink"/>
                <w:noProof/>
                <w:lang w:val="en-US"/>
              </w:rPr>
              <w:t>2.5</w:t>
            </w:r>
            <w:r>
              <w:rPr>
                <w:rFonts w:eastAsiaTheme="minorEastAsia" w:cstheme="minorBidi"/>
                <w:b w:val="0"/>
                <w:bCs w:val="0"/>
                <w:noProof/>
                <w:lang w:eastAsia="de-CH"/>
              </w:rPr>
              <w:tab/>
            </w:r>
            <w:r w:rsidRPr="00D90438">
              <w:rPr>
                <w:rStyle w:val="Hyperlink"/>
                <w:noProof/>
                <w:lang w:val="en-US"/>
              </w:rPr>
              <w:t>Funding of registry</w:t>
            </w:r>
            <w:r>
              <w:rPr>
                <w:noProof/>
                <w:webHidden/>
              </w:rPr>
              <w:tab/>
            </w:r>
            <w:r>
              <w:rPr>
                <w:noProof/>
                <w:webHidden/>
              </w:rPr>
              <w:fldChar w:fldCharType="begin"/>
            </w:r>
            <w:r>
              <w:rPr>
                <w:noProof/>
                <w:webHidden/>
              </w:rPr>
              <w:instrText xml:space="preserve"> PAGEREF _Toc188384835 \h </w:instrText>
            </w:r>
            <w:r>
              <w:rPr>
                <w:noProof/>
                <w:webHidden/>
              </w:rPr>
            </w:r>
            <w:r>
              <w:rPr>
                <w:noProof/>
                <w:webHidden/>
              </w:rPr>
              <w:fldChar w:fldCharType="separate"/>
            </w:r>
            <w:r>
              <w:rPr>
                <w:noProof/>
                <w:webHidden/>
              </w:rPr>
              <w:t>8</w:t>
            </w:r>
            <w:r>
              <w:rPr>
                <w:noProof/>
                <w:webHidden/>
              </w:rPr>
              <w:fldChar w:fldCharType="end"/>
            </w:r>
          </w:hyperlink>
        </w:p>
        <w:p w14:paraId="5AC4F1BA" w14:textId="5B1FA172" w:rsidR="00B911EB" w:rsidRDefault="00B911EB">
          <w:pPr>
            <w:pStyle w:val="Verzeichnis2"/>
            <w:tabs>
              <w:tab w:val="left" w:pos="800"/>
              <w:tab w:val="right" w:leader="dot" w:pos="9062"/>
            </w:tabs>
            <w:rPr>
              <w:rFonts w:eastAsiaTheme="minorEastAsia" w:cstheme="minorBidi"/>
              <w:b w:val="0"/>
              <w:bCs w:val="0"/>
              <w:noProof/>
              <w:lang w:eastAsia="de-CH"/>
            </w:rPr>
          </w:pPr>
          <w:hyperlink w:anchor="_Toc188384836" w:history="1">
            <w:r w:rsidRPr="00D90438">
              <w:rPr>
                <w:rStyle w:val="Hyperlink"/>
                <w:noProof/>
                <w:lang w:val="en-US"/>
              </w:rPr>
              <w:t>2.6</w:t>
            </w:r>
            <w:r>
              <w:rPr>
                <w:rFonts w:eastAsiaTheme="minorEastAsia" w:cstheme="minorBidi"/>
                <w:b w:val="0"/>
                <w:bCs w:val="0"/>
                <w:noProof/>
                <w:lang w:eastAsia="de-CH"/>
              </w:rPr>
              <w:tab/>
            </w:r>
            <w:r w:rsidRPr="00D90438">
              <w:rPr>
                <w:rStyle w:val="Hyperlink"/>
                <w:noProof/>
                <w:lang w:val="en-US"/>
              </w:rPr>
              <w:t>Conflict of interests</w:t>
            </w:r>
            <w:r>
              <w:rPr>
                <w:noProof/>
                <w:webHidden/>
              </w:rPr>
              <w:tab/>
            </w:r>
            <w:r>
              <w:rPr>
                <w:noProof/>
                <w:webHidden/>
              </w:rPr>
              <w:fldChar w:fldCharType="begin"/>
            </w:r>
            <w:r>
              <w:rPr>
                <w:noProof/>
                <w:webHidden/>
              </w:rPr>
              <w:instrText xml:space="preserve"> PAGEREF _Toc188384836 \h </w:instrText>
            </w:r>
            <w:r>
              <w:rPr>
                <w:noProof/>
                <w:webHidden/>
              </w:rPr>
            </w:r>
            <w:r>
              <w:rPr>
                <w:noProof/>
                <w:webHidden/>
              </w:rPr>
              <w:fldChar w:fldCharType="separate"/>
            </w:r>
            <w:r>
              <w:rPr>
                <w:noProof/>
                <w:webHidden/>
              </w:rPr>
              <w:t>9</w:t>
            </w:r>
            <w:r>
              <w:rPr>
                <w:noProof/>
                <w:webHidden/>
              </w:rPr>
              <w:fldChar w:fldCharType="end"/>
            </w:r>
          </w:hyperlink>
        </w:p>
        <w:p w14:paraId="507A4D9A" w14:textId="2C29EC54" w:rsidR="00B911EB" w:rsidRDefault="00B911EB">
          <w:pPr>
            <w:pStyle w:val="Verzeichnis2"/>
            <w:tabs>
              <w:tab w:val="left" w:pos="800"/>
              <w:tab w:val="right" w:leader="dot" w:pos="9062"/>
            </w:tabs>
            <w:rPr>
              <w:rFonts w:eastAsiaTheme="minorEastAsia" w:cstheme="minorBidi"/>
              <w:b w:val="0"/>
              <w:bCs w:val="0"/>
              <w:noProof/>
              <w:lang w:eastAsia="de-CH"/>
            </w:rPr>
          </w:pPr>
          <w:hyperlink w:anchor="_Toc188384837" w:history="1">
            <w:r w:rsidRPr="00D90438">
              <w:rPr>
                <w:rStyle w:val="Hyperlink"/>
                <w:noProof/>
                <w:lang w:val="en-US"/>
              </w:rPr>
              <w:t>2.7</w:t>
            </w:r>
            <w:r>
              <w:rPr>
                <w:rFonts w:eastAsiaTheme="minorEastAsia" w:cstheme="minorBidi"/>
                <w:b w:val="0"/>
                <w:bCs w:val="0"/>
                <w:noProof/>
                <w:lang w:eastAsia="de-CH"/>
              </w:rPr>
              <w:tab/>
            </w:r>
            <w:r w:rsidRPr="00D90438">
              <w:rPr>
                <w:rStyle w:val="Hyperlink"/>
                <w:noProof/>
                <w:lang w:val="en-US"/>
              </w:rPr>
              <w:t>Registry duration and termination</w:t>
            </w:r>
            <w:r>
              <w:rPr>
                <w:noProof/>
                <w:webHidden/>
              </w:rPr>
              <w:tab/>
            </w:r>
            <w:r>
              <w:rPr>
                <w:noProof/>
                <w:webHidden/>
              </w:rPr>
              <w:fldChar w:fldCharType="begin"/>
            </w:r>
            <w:r>
              <w:rPr>
                <w:noProof/>
                <w:webHidden/>
              </w:rPr>
              <w:instrText xml:space="preserve"> PAGEREF _Toc188384837 \h </w:instrText>
            </w:r>
            <w:r>
              <w:rPr>
                <w:noProof/>
                <w:webHidden/>
              </w:rPr>
            </w:r>
            <w:r>
              <w:rPr>
                <w:noProof/>
                <w:webHidden/>
              </w:rPr>
              <w:fldChar w:fldCharType="separate"/>
            </w:r>
            <w:r>
              <w:rPr>
                <w:noProof/>
                <w:webHidden/>
              </w:rPr>
              <w:t>9</w:t>
            </w:r>
            <w:r>
              <w:rPr>
                <w:noProof/>
                <w:webHidden/>
              </w:rPr>
              <w:fldChar w:fldCharType="end"/>
            </w:r>
          </w:hyperlink>
        </w:p>
        <w:p w14:paraId="7EFFEF66" w14:textId="54D8698C" w:rsidR="00B911EB" w:rsidRDefault="00B911EB">
          <w:pPr>
            <w:pStyle w:val="Verzeichnis1"/>
            <w:tabs>
              <w:tab w:val="left" w:pos="400"/>
              <w:tab w:val="right" w:leader="dot" w:pos="9062"/>
            </w:tabs>
            <w:rPr>
              <w:rFonts w:eastAsiaTheme="minorEastAsia" w:cstheme="minorBidi"/>
              <w:b w:val="0"/>
              <w:bCs w:val="0"/>
              <w:i w:val="0"/>
              <w:iCs w:val="0"/>
              <w:noProof/>
              <w:sz w:val="22"/>
              <w:szCs w:val="22"/>
              <w:lang w:eastAsia="de-CH"/>
            </w:rPr>
          </w:pPr>
          <w:hyperlink w:anchor="_Toc188384838" w:history="1">
            <w:r w:rsidRPr="00D90438">
              <w:rPr>
                <w:rStyle w:val="Hyperlink"/>
                <w:noProof/>
                <w:lang w:val="en-US"/>
              </w:rPr>
              <w:t>3</w:t>
            </w:r>
            <w:r>
              <w:rPr>
                <w:rFonts w:eastAsiaTheme="minorEastAsia" w:cstheme="minorBidi"/>
                <w:b w:val="0"/>
                <w:bCs w:val="0"/>
                <w:i w:val="0"/>
                <w:iCs w:val="0"/>
                <w:noProof/>
                <w:sz w:val="22"/>
                <w:szCs w:val="22"/>
                <w:lang w:eastAsia="de-CH"/>
              </w:rPr>
              <w:tab/>
            </w:r>
            <w:r w:rsidRPr="00D90438">
              <w:rPr>
                <w:rStyle w:val="Hyperlink"/>
                <w:noProof/>
                <w:lang w:val="en-US"/>
              </w:rPr>
              <w:t>Governance</w:t>
            </w:r>
            <w:r>
              <w:rPr>
                <w:noProof/>
                <w:webHidden/>
              </w:rPr>
              <w:tab/>
            </w:r>
            <w:r>
              <w:rPr>
                <w:noProof/>
                <w:webHidden/>
              </w:rPr>
              <w:fldChar w:fldCharType="begin"/>
            </w:r>
            <w:r>
              <w:rPr>
                <w:noProof/>
                <w:webHidden/>
              </w:rPr>
              <w:instrText xml:space="preserve"> PAGEREF _Toc188384838 \h </w:instrText>
            </w:r>
            <w:r>
              <w:rPr>
                <w:noProof/>
                <w:webHidden/>
              </w:rPr>
            </w:r>
            <w:r>
              <w:rPr>
                <w:noProof/>
                <w:webHidden/>
              </w:rPr>
              <w:fldChar w:fldCharType="separate"/>
            </w:r>
            <w:r>
              <w:rPr>
                <w:noProof/>
                <w:webHidden/>
              </w:rPr>
              <w:t>9</w:t>
            </w:r>
            <w:r>
              <w:rPr>
                <w:noProof/>
                <w:webHidden/>
              </w:rPr>
              <w:fldChar w:fldCharType="end"/>
            </w:r>
          </w:hyperlink>
        </w:p>
        <w:p w14:paraId="3B900FD2" w14:textId="2CE48892" w:rsidR="00B911EB" w:rsidRDefault="00B911EB">
          <w:pPr>
            <w:pStyle w:val="Verzeichnis2"/>
            <w:tabs>
              <w:tab w:val="left" w:pos="800"/>
              <w:tab w:val="right" w:leader="dot" w:pos="9062"/>
            </w:tabs>
            <w:rPr>
              <w:rFonts w:eastAsiaTheme="minorEastAsia" w:cstheme="minorBidi"/>
              <w:b w:val="0"/>
              <w:bCs w:val="0"/>
              <w:noProof/>
              <w:lang w:eastAsia="de-CH"/>
            </w:rPr>
          </w:pPr>
          <w:hyperlink w:anchor="_Toc188384839" w:history="1">
            <w:r w:rsidRPr="00D90438">
              <w:rPr>
                <w:rStyle w:val="Hyperlink"/>
                <w:noProof/>
                <w:lang w:val="en-US"/>
              </w:rPr>
              <w:t>3.1</w:t>
            </w:r>
            <w:r>
              <w:rPr>
                <w:rFonts w:eastAsiaTheme="minorEastAsia" w:cstheme="minorBidi"/>
                <w:b w:val="0"/>
                <w:bCs w:val="0"/>
                <w:noProof/>
                <w:lang w:eastAsia="de-CH"/>
              </w:rPr>
              <w:tab/>
            </w:r>
            <w:r w:rsidRPr="00D90438">
              <w:rPr>
                <w:rStyle w:val="Hyperlink"/>
                <w:noProof/>
                <w:lang w:val="en-US"/>
              </w:rPr>
              <w:t>Establishment of the registry</w:t>
            </w:r>
            <w:r>
              <w:rPr>
                <w:noProof/>
                <w:webHidden/>
              </w:rPr>
              <w:tab/>
            </w:r>
            <w:r>
              <w:rPr>
                <w:noProof/>
                <w:webHidden/>
              </w:rPr>
              <w:fldChar w:fldCharType="begin"/>
            </w:r>
            <w:r>
              <w:rPr>
                <w:noProof/>
                <w:webHidden/>
              </w:rPr>
              <w:instrText xml:space="preserve"> PAGEREF _Toc188384839 \h </w:instrText>
            </w:r>
            <w:r>
              <w:rPr>
                <w:noProof/>
                <w:webHidden/>
              </w:rPr>
            </w:r>
            <w:r>
              <w:rPr>
                <w:noProof/>
                <w:webHidden/>
              </w:rPr>
              <w:fldChar w:fldCharType="separate"/>
            </w:r>
            <w:r>
              <w:rPr>
                <w:noProof/>
                <w:webHidden/>
              </w:rPr>
              <w:t>9</w:t>
            </w:r>
            <w:r>
              <w:rPr>
                <w:noProof/>
                <w:webHidden/>
              </w:rPr>
              <w:fldChar w:fldCharType="end"/>
            </w:r>
          </w:hyperlink>
        </w:p>
        <w:p w14:paraId="20BBB732" w14:textId="252339F7" w:rsidR="00B911EB" w:rsidRDefault="00B911EB">
          <w:pPr>
            <w:pStyle w:val="Verzeichnis2"/>
            <w:tabs>
              <w:tab w:val="left" w:pos="800"/>
              <w:tab w:val="right" w:leader="dot" w:pos="9062"/>
            </w:tabs>
            <w:rPr>
              <w:rFonts w:eastAsiaTheme="minorEastAsia" w:cstheme="minorBidi"/>
              <w:b w:val="0"/>
              <w:bCs w:val="0"/>
              <w:noProof/>
              <w:lang w:eastAsia="de-CH"/>
            </w:rPr>
          </w:pPr>
          <w:hyperlink w:anchor="_Toc188384840" w:history="1">
            <w:r w:rsidRPr="00D90438">
              <w:rPr>
                <w:rStyle w:val="Hyperlink"/>
                <w:noProof/>
                <w:lang w:val="en-US"/>
              </w:rPr>
              <w:t>3.2</w:t>
            </w:r>
            <w:r>
              <w:rPr>
                <w:rFonts w:eastAsiaTheme="minorEastAsia" w:cstheme="minorBidi"/>
                <w:b w:val="0"/>
                <w:bCs w:val="0"/>
                <w:noProof/>
                <w:lang w:eastAsia="de-CH"/>
              </w:rPr>
              <w:tab/>
            </w:r>
            <w:r w:rsidRPr="00D90438">
              <w:rPr>
                <w:rStyle w:val="Hyperlink"/>
                <w:noProof/>
                <w:lang w:val="en-US"/>
              </w:rPr>
              <w:t>Legal status</w:t>
            </w:r>
            <w:r>
              <w:rPr>
                <w:noProof/>
                <w:webHidden/>
              </w:rPr>
              <w:tab/>
            </w:r>
            <w:r>
              <w:rPr>
                <w:noProof/>
                <w:webHidden/>
              </w:rPr>
              <w:fldChar w:fldCharType="begin"/>
            </w:r>
            <w:r>
              <w:rPr>
                <w:noProof/>
                <w:webHidden/>
              </w:rPr>
              <w:instrText xml:space="preserve"> PAGEREF _Toc188384840 \h </w:instrText>
            </w:r>
            <w:r>
              <w:rPr>
                <w:noProof/>
                <w:webHidden/>
              </w:rPr>
            </w:r>
            <w:r>
              <w:rPr>
                <w:noProof/>
                <w:webHidden/>
              </w:rPr>
              <w:fldChar w:fldCharType="separate"/>
            </w:r>
            <w:r>
              <w:rPr>
                <w:noProof/>
                <w:webHidden/>
              </w:rPr>
              <w:t>9</w:t>
            </w:r>
            <w:r>
              <w:rPr>
                <w:noProof/>
                <w:webHidden/>
              </w:rPr>
              <w:fldChar w:fldCharType="end"/>
            </w:r>
          </w:hyperlink>
        </w:p>
        <w:p w14:paraId="5C6FACB7" w14:textId="494CE9FF" w:rsidR="00B911EB" w:rsidRDefault="00B911EB">
          <w:pPr>
            <w:pStyle w:val="Verzeichnis2"/>
            <w:tabs>
              <w:tab w:val="left" w:pos="800"/>
              <w:tab w:val="right" w:leader="dot" w:pos="9062"/>
            </w:tabs>
            <w:rPr>
              <w:rFonts w:eastAsiaTheme="minorEastAsia" w:cstheme="minorBidi"/>
              <w:b w:val="0"/>
              <w:bCs w:val="0"/>
              <w:noProof/>
              <w:lang w:eastAsia="de-CH"/>
            </w:rPr>
          </w:pPr>
          <w:hyperlink w:anchor="_Toc188384841" w:history="1">
            <w:r w:rsidRPr="00D90438">
              <w:rPr>
                <w:rStyle w:val="Hyperlink"/>
                <w:noProof/>
                <w:lang w:val="en-US"/>
              </w:rPr>
              <w:t>3.3</w:t>
            </w:r>
            <w:r>
              <w:rPr>
                <w:rFonts w:eastAsiaTheme="minorEastAsia" w:cstheme="minorBidi"/>
                <w:b w:val="0"/>
                <w:bCs w:val="0"/>
                <w:noProof/>
                <w:lang w:eastAsia="de-CH"/>
              </w:rPr>
              <w:tab/>
            </w:r>
            <w:r w:rsidRPr="00D90438">
              <w:rPr>
                <w:rStyle w:val="Hyperlink"/>
                <w:noProof/>
                <w:lang w:val="en-US"/>
              </w:rPr>
              <w:t>Structure</w:t>
            </w:r>
            <w:r>
              <w:rPr>
                <w:noProof/>
                <w:webHidden/>
              </w:rPr>
              <w:tab/>
            </w:r>
            <w:r>
              <w:rPr>
                <w:noProof/>
                <w:webHidden/>
              </w:rPr>
              <w:fldChar w:fldCharType="begin"/>
            </w:r>
            <w:r>
              <w:rPr>
                <w:noProof/>
                <w:webHidden/>
              </w:rPr>
              <w:instrText xml:space="preserve"> PAGEREF _Toc188384841 \h </w:instrText>
            </w:r>
            <w:r>
              <w:rPr>
                <w:noProof/>
                <w:webHidden/>
              </w:rPr>
            </w:r>
            <w:r>
              <w:rPr>
                <w:noProof/>
                <w:webHidden/>
              </w:rPr>
              <w:fldChar w:fldCharType="separate"/>
            </w:r>
            <w:r>
              <w:rPr>
                <w:noProof/>
                <w:webHidden/>
              </w:rPr>
              <w:t>9</w:t>
            </w:r>
            <w:r>
              <w:rPr>
                <w:noProof/>
                <w:webHidden/>
              </w:rPr>
              <w:fldChar w:fldCharType="end"/>
            </w:r>
          </w:hyperlink>
        </w:p>
        <w:p w14:paraId="4341C11F" w14:textId="025E9E7E" w:rsidR="00B911EB" w:rsidRDefault="00B911EB">
          <w:pPr>
            <w:pStyle w:val="Verzeichnis1"/>
            <w:tabs>
              <w:tab w:val="left" w:pos="400"/>
              <w:tab w:val="right" w:leader="dot" w:pos="9062"/>
            </w:tabs>
            <w:rPr>
              <w:rFonts w:eastAsiaTheme="minorEastAsia" w:cstheme="minorBidi"/>
              <w:b w:val="0"/>
              <w:bCs w:val="0"/>
              <w:i w:val="0"/>
              <w:iCs w:val="0"/>
              <w:noProof/>
              <w:sz w:val="22"/>
              <w:szCs w:val="22"/>
              <w:lang w:eastAsia="de-CH"/>
            </w:rPr>
          </w:pPr>
          <w:hyperlink w:anchor="_Toc188384842" w:history="1">
            <w:r w:rsidRPr="00D90438">
              <w:rPr>
                <w:rStyle w:val="Hyperlink"/>
                <w:noProof/>
                <w:lang w:val="en-US"/>
              </w:rPr>
              <w:t>4</w:t>
            </w:r>
            <w:r>
              <w:rPr>
                <w:rFonts w:eastAsiaTheme="minorEastAsia" w:cstheme="minorBidi"/>
                <w:b w:val="0"/>
                <w:bCs w:val="0"/>
                <w:i w:val="0"/>
                <w:iCs w:val="0"/>
                <w:noProof/>
                <w:sz w:val="22"/>
                <w:szCs w:val="22"/>
                <w:lang w:eastAsia="de-CH"/>
              </w:rPr>
              <w:tab/>
            </w:r>
            <w:r w:rsidRPr="00D90438">
              <w:rPr>
                <w:rStyle w:val="Hyperlink"/>
                <w:noProof/>
                <w:lang w:val="en-US"/>
              </w:rPr>
              <w:t>Operational procedures</w:t>
            </w:r>
            <w:r>
              <w:rPr>
                <w:noProof/>
                <w:webHidden/>
              </w:rPr>
              <w:tab/>
            </w:r>
            <w:r>
              <w:rPr>
                <w:noProof/>
                <w:webHidden/>
              </w:rPr>
              <w:fldChar w:fldCharType="begin"/>
            </w:r>
            <w:r>
              <w:rPr>
                <w:noProof/>
                <w:webHidden/>
              </w:rPr>
              <w:instrText xml:space="preserve"> PAGEREF _Toc188384842 \h </w:instrText>
            </w:r>
            <w:r>
              <w:rPr>
                <w:noProof/>
                <w:webHidden/>
              </w:rPr>
            </w:r>
            <w:r>
              <w:rPr>
                <w:noProof/>
                <w:webHidden/>
              </w:rPr>
              <w:fldChar w:fldCharType="separate"/>
            </w:r>
            <w:r>
              <w:rPr>
                <w:noProof/>
                <w:webHidden/>
              </w:rPr>
              <w:t>10</w:t>
            </w:r>
            <w:r>
              <w:rPr>
                <w:noProof/>
                <w:webHidden/>
              </w:rPr>
              <w:fldChar w:fldCharType="end"/>
            </w:r>
          </w:hyperlink>
        </w:p>
        <w:p w14:paraId="4C9A9788" w14:textId="1E0A52B6" w:rsidR="00B911EB" w:rsidRDefault="00B911EB">
          <w:pPr>
            <w:pStyle w:val="Verzeichnis2"/>
            <w:tabs>
              <w:tab w:val="left" w:pos="800"/>
              <w:tab w:val="right" w:leader="dot" w:pos="9062"/>
            </w:tabs>
            <w:rPr>
              <w:rFonts w:eastAsiaTheme="minorEastAsia" w:cstheme="minorBidi"/>
              <w:b w:val="0"/>
              <w:bCs w:val="0"/>
              <w:noProof/>
              <w:lang w:eastAsia="de-CH"/>
            </w:rPr>
          </w:pPr>
          <w:hyperlink w:anchor="_Toc188384843" w:history="1">
            <w:r w:rsidRPr="00D90438">
              <w:rPr>
                <w:rStyle w:val="Hyperlink"/>
                <w:noProof/>
                <w:lang w:val="en-US"/>
              </w:rPr>
              <w:t>4.1</w:t>
            </w:r>
            <w:r>
              <w:rPr>
                <w:rFonts w:eastAsiaTheme="minorEastAsia" w:cstheme="minorBidi"/>
                <w:b w:val="0"/>
                <w:bCs w:val="0"/>
                <w:noProof/>
                <w:lang w:eastAsia="de-CH"/>
              </w:rPr>
              <w:tab/>
            </w:r>
            <w:r w:rsidRPr="00D90438">
              <w:rPr>
                <w:rStyle w:val="Hyperlink"/>
                <w:noProof/>
                <w:lang w:val="en-US"/>
              </w:rPr>
              <w:t>Data processing</w:t>
            </w:r>
            <w:r>
              <w:rPr>
                <w:noProof/>
                <w:webHidden/>
              </w:rPr>
              <w:tab/>
            </w:r>
            <w:r>
              <w:rPr>
                <w:noProof/>
                <w:webHidden/>
              </w:rPr>
              <w:fldChar w:fldCharType="begin"/>
            </w:r>
            <w:r>
              <w:rPr>
                <w:noProof/>
                <w:webHidden/>
              </w:rPr>
              <w:instrText xml:space="preserve"> PAGEREF _Toc188384843 \h </w:instrText>
            </w:r>
            <w:r>
              <w:rPr>
                <w:noProof/>
                <w:webHidden/>
              </w:rPr>
            </w:r>
            <w:r>
              <w:rPr>
                <w:noProof/>
                <w:webHidden/>
              </w:rPr>
              <w:fldChar w:fldCharType="separate"/>
            </w:r>
            <w:r>
              <w:rPr>
                <w:noProof/>
                <w:webHidden/>
              </w:rPr>
              <w:t>10</w:t>
            </w:r>
            <w:r>
              <w:rPr>
                <w:noProof/>
                <w:webHidden/>
              </w:rPr>
              <w:fldChar w:fldCharType="end"/>
            </w:r>
          </w:hyperlink>
        </w:p>
        <w:p w14:paraId="61B40B01" w14:textId="0434BD18" w:rsidR="00B911EB" w:rsidRDefault="00B911EB">
          <w:pPr>
            <w:pStyle w:val="Verzeichnis3"/>
            <w:tabs>
              <w:tab w:val="left" w:pos="1200"/>
              <w:tab w:val="right" w:leader="dot" w:pos="9062"/>
            </w:tabs>
            <w:rPr>
              <w:rFonts w:eastAsiaTheme="minorEastAsia" w:cstheme="minorBidi"/>
              <w:noProof/>
              <w:sz w:val="22"/>
              <w:szCs w:val="22"/>
              <w:lang w:eastAsia="de-CH"/>
            </w:rPr>
          </w:pPr>
          <w:hyperlink w:anchor="_Toc188384844" w:history="1">
            <w:r w:rsidRPr="00D90438">
              <w:rPr>
                <w:rStyle w:val="Hyperlink"/>
                <w:noProof/>
                <w:lang w:val="en-US"/>
              </w:rPr>
              <w:t>4.1.1</w:t>
            </w:r>
            <w:r>
              <w:rPr>
                <w:rFonts w:eastAsiaTheme="minorEastAsia" w:cstheme="minorBidi"/>
                <w:noProof/>
                <w:sz w:val="22"/>
                <w:szCs w:val="22"/>
                <w:lang w:eastAsia="de-CH"/>
              </w:rPr>
              <w:tab/>
            </w:r>
            <w:r w:rsidRPr="00D90438">
              <w:rPr>
                <w:rStyle w:val="Hyperlink"/>
                <w:noProof/>
                <w:lang w:val="en-US"/>
              </w:rPr>
              <w:t>Security</w:t>
            </w:r>
            <w:r>
              <w:rPr>
                <w:noProof/>
                <w:webHidden/>
              </w:rPr>
              <w:tab/>
            </w:r>
            <w:r>
              <w:rPr>
                <w:noProof/>
                <w:webHidden/>
              </w:rPr>
              <w:fldChar w:fldCharType="begin"/>
            </w:r>
            <w:r>
              <w:rPr>
                <w:noProof/>
                <w:webHidden/>
              </w:rPr>
              <w:instrText xml:space="preserve"> PAGEREF _Toc188384844 \h </w:instrText>
            </w:r>
            <w:r>
              <w:rPr>
                <w:noProof/>
                <w:webHidden/>
              </w:rPr>
            </w:r>
            <w:r>
              <w:rPr>
                <w:noProof/>
                <w:webHidden/>
              </w:rPr>
              <w:fldChar w:fldCharType="separate"/>
            </w:r>
            <w:r>
              <w:rPr>
                <w:noProof/>
                <w:webHidden/>
              </w:rPr>
              <w:t>10</w:t>
            </w:r>
            <w:r>
              <w:rPr>
                <w:noProof/>
                <w:webHidden/>
              </w:rPr>
              <w:fldChar w:fldCharType="end"/>
            </w:r>
          </w:hyperlink>
        </w:p>
        <w:p w14:paraId="531713F5" w14:textId="2AD73851" w:rsidR="00B911EB" w:rsidRDefault="00B911EB">
          <w:pPr>
            <w:pStyle w:val="Verzeichnis3"/>
            <w:tabs>
              <w:tab w:val="left" w:pos="1200"/>
              <w:tab w:val="right" w:leader="dot" w:pos="9062"/>
            </w:tabs>
            <w:rPr>
              <w:rFonts w:eastAsiaTheme="minorEastAsia" w:cstheme="minorBidi"/>
              <w:noProof/>
              <w:sz w:val="22"/>
              <w:szCs w:val="22"/>
              <w:lang w:eastAsia="de-CH"/>
            </w:rPr>
          </w:pPr>
          <w:hyperlink w:anchor="_Toc188384845" w:history="1">
            <w:r w:rsidRPr="00D90438">
              <w:rPr>
                <w:rStyle w:val="Hyperlink"/>
                <w:noProof/>
                <w:lang w:val="en-US"/>
              </w:rPr>
              <w:t>4.1.2</w:t>
            </w:r>
            <w:r>
              <w:rPr>
                <w:rFonts w:eastAsiaTheme="minorEastAsia" w:cstheme="minorBidi"/>
                <w:noProof/>
                <w:sz w:val="22"/>
                <w:szCs w:val="22"/>
                <w:lang w:eastAsia="de-CH"/>
              </w:rPr>
              <w:tab/>
            </w:r>
            <w:r w:rsidRPr="00D90438">
              <w:rPr>
                <w:rStyle w:val="Hyperlink"/>
                <w:noProof/>
                <w:lang w:val="en-US"/>
              </w:rPr>
              <w:t>Personal data</w:t>
            </w:r>
            <w:r>
              <w:rPr>
                <w:noProof/>
                <w:webHidden/>
              </w:rPr>
              <w:tab/>
            </w:r>
            <w:r>
              <w:rPr>
                <w:noProof/>
                <w:webHidden/>
              </w:rPr>
              <w:fldChar w:fldCharType="begin"/>
            </w:r>
            <w:r>
              <w:rPr>
                <w:noProof/>
                <w:webHidden/>
              </w:rPr>
              <w:instrText xml:space="preserve"> PAGEREF _Toc188384845 \h </w:instrText>
            </w:r>
            <w:r>
              <w:rPr>
                <w:noProof/>
                <w:webHidden/>
              </w:rPr>
            </w:r>
            <w:r>
              <w:rPr>
                <w:noProof/>
                <w:webHidden/>
              </w:rPr>
              <w:fldChar w:fldCharType="separate"/>
            </w:r>
            <w:r>
              <w:rPr>
                <w:noProof/>
                <w:webHidden/>
              </w:rPr>
              <w:t>10</w:t>
            </w:r>
            <w:r>
              <w:rPr>
                <w:noProof/>
                <w:webHidden/>
              </w:rPr>
              <w:fldChar w:fldCharType="end"/>
            </w:r>
          </w:hyperlink>
        </w:p>
        <w:p w14:paraId="37657BBD" w14:textId="41A0831C" w:rsidR="00B911EB" w:rsidRDefault="00B911EB">
          <w:pPr>
            <w:pStyle w:val="Verzeichnis3"/>
            <w:tabs>
              <w:tab w:val="left" w:pos="1200"/>
              <w:tab w:val="right" w:leader="dot" w:pos="9062"/>
            </w:tabs>
            <w:rPr>
              <w:rFonts w:eastAsiaTheme="minorEastAsia" w:cstheme="minorBidi"/>
              <w:noProof/>
              <w:sz w:val="22"/>
              <w:szCs w:val="22"/>
              <w:lang w:eastAsia="de-CH"/>
            </w:rPr>
          </w:pPr>
          <w:hyperlink w:anchor="_Toc188384846" w:history="1">
            <w:r w:rsidRPr="00D90438">
              <w:rPr>
                <w:rStyle w:val="Hyperlink"/>
                <w:noProof/>
                <w:lang w:val="en-US"/>
              </w:rPr>
              <w:t>4.1.3</w:t>
            </w:r>
            <w:r>
              <w:rPr>
                <w:rFonts w:eastAsiaTheme="minorEastAsia" w:cstheme="minorBidi"/>
                <w:noProof/>
                <w:sz w:val="22"/>
                <w:szCs w:val="22"/>
                <w:lang w:eastAsia="de-CH"/>
              </w:rPr>
              <w:tab/>
            </w:r>
            <w:r w:rsidRPr="00D90438">
              <w:rPr>
                <w:rStyle w:val="Hyperlink"/>
                <w:noProof/>
                <w:lang w:val="en-US"/>
              </w:rPr>
              <w:t>Storage and transfer</w:t>
            </w:r>
            <w:r>
              <w:rPr>
                <w:noProof/>
                <w:webHidden/>
              </w:rPr>
              <w:tab/>
            </w:r>
            <w:r>
              <w:rPr>
                <w:noProof/>
                <w:webHidden/>
              </w:rPr>
              <w:fldChar w:fldCharType="begin"/>
            </w:r>
            <w:r>
              <w:rPr>
                <w:noProof/>
                <w:webHidden/>
              </w:rPr>
              <w:instrText xml:space="preserve"> PAGEREF _Toc188384846 \h </w:instrText>
            </w:r>
            <w:r>
              <w:rPr>
                <w:noProof/>
                <w:webHidden/>
              </w:rPr>
            </w:r>
            <w:r>
              <w:rPr>
                <w:noProof/>
                <w:webHidden/>
              </w:rPr>
              <w:fldChar w:fldCharType="separate"/>
            </w:r>
            <w:r>
              <w:rPr>
                <w:noProof/>
                <w:webHidden/>
              </w:rPr>
              <w:t>10</w:t>
            </w:r>
            <w:r>
              <w:rPr>
                <w:noProof/>
                <w:webHidden/>
              </w:rPr>
              <w:fldChar w:fldCharType="end"/>
            </w:r>
          </w:hyperlink>
        </w:p>
        <w:p w14:paraId="4B48E46A" w14:textId="7DF0B5CF" w:rsidR="00B911EB" w:rsidRDefault="00B911EB">
          <w:pPr>
            <w:pStyle w:val="Verzeichnis3"/>
            <w:tabs>
              <w:tab w:val="left" w:pos="1200"/>
              <w:tab w:val="right" w:leader="dot" w:pos="9062"/>
            </w:tabs>
            <w:rPr>
              <w:rFonts w:eastAsiaTheme="minorEastAsia" w:cstheme="minorBidi"/>
              <w:noProof/>
              <w:sz w:val="22"/>
              <w:szCs w:val="22"/>
              <w:lang w:eastAsia="de-CH"/>
            </w:rPr>
          </w:pPr>
          <w:hyperlink w:anchor="_Toc188384847" w:history="1">
            <w:r w:rsidRPr="00D90438">
              <w:rPr>
                <w:rStyle w:val="Hyperlink"/>
                <w:noProof/>
                <w:lang w:val="en-US"/>
              </w:rPr>
              <w:t>4.1.4</w:t>
            </w:r>
            <w:r>
              <w:rPr>
                <w:rFonts w:eastAsiaTheme="minorEastAsia" w:cstheme="minorBidi"/>
                <w:noProof/>
                <w:sz w:val="22"/>
                <w:szCs w:val="22"/>
                <w:lang w:eastAsia="de-CH"/>
              </w:rPr>
              <w:tab/>
            </w:r>
            <w:r w:rsidRPr="00D90438">
              <w:rPr>
                <w:rStyle w:val="Hyperlink"/>
                <w:noProof/>
                <w:lang w:val="en-US"/>
              </w:rPr>
              <w:t>Backup system and recovery plan</w:t>
            </w:r>
            <w:r>
              <w:rPr>
                <w:noProof/>
                <w:webHidden/>
              </w:rPr>
              <w:tab/>
            </w:r>
            <w:r>
              <w:rPr>
                <w:noProof/>
                <w:webHidden/>
              </w:rPr>
              <w:fldChar w:fldCharType="begin"/>
            </w:r>
            <w:r>
              <w:rPr>
                <w:noProof/>
                <w:webHidden/>
              </w:rPr>
              <w:instrText xml:space="preserve"> PAGEREF _Toc188384847 \h </w:instrText>
            </w:r>
            <w:r>
              <w:rPr>
                <w:noProof/>
                <w:webHidden/>
              </w:rPr>
            </w:r>
            <w:r>
              <w:rPr>
                <w:noProof/>
                <w:webHidden/>
              </w:rPr>
              <w:fldChar w:fldCharType="separate"/>
            </w:r>
            <w:r>
              <w:rPr>
                <w:noProof/>
                <w:webHidden/>
              </w:rPr>
              <w:t>11</w:t>
            </w:r>
            <w:r>
              <w:rPr>
                <w:noProof/>
                <w:webHidden/>
              </w:rPr>
              <w:fldChar w:fldCharType="end"/>
            </w:r>
          </w:hyperlink>
        </w:p>
        <w:p w14:paraId="466F9FC8" w14:textId="27249756" w:rsidR="00B911EB" w:rsidRDefault="00B911EB">
          <w:pPr>
            <w:pStyle w:val="Verzeichnis2"/>
            <w:tabs>
              <w:tab w:val="left" w:pos="800"/>
              <w:tab w:val="right" w:leader="dot" w:pos="9062"/>
            </w:tabs>
            <w:rPr>
              <w:rFonts w:eastAsiaTheme="minorEastAsia" w:cstheme="minorBidi"/>
              <w:b w:val="0"/>
              <w:bCs w:val="0"/>
              <w:noProof/>
              <w:lang w:eastAsia="de-CH"/>
            </w:rPr>
          </w:pPr>
          <w:hyperlink w:anchor="_Toc188384848" w:history="1">
            <w:r w:rsidRPr="00D90438">
              <w:rPr>
                <w:rStyle w:val="Hyperlink"/>
                <w:noProof/>
                <w:lang w:val="en-US"/>
              </w:rPr>
              <w:t>4.2</w:t>
            </w:r>
            <w:r>
              <w:rPr>
                <w:rFonts w:eastAsiaTheme="minorEastAsia" w:cstheme="minorBidi"/>
                <w:b w:val="0"/>
                <w:bCs w:val="0"/>
                <w:noProof/>
                <w:lang w:eastAsia="de-CH"/>
              </w:rPr>
              <w:tab/>
            </w:r>
            <w:r w:rsidRPr="00D90438">
              <w:rPr>
                <w:rStyle w:val="Hyperlink"/>
                <w:noProof/>
                <w:lang w:val="en-US"/>
              </w:rPr>
              <w:t>Linkage to the source registry(ies)</w:t>
            </w:r>
            <w:r>
              <w:rPr>
                <w:noProof/>
                <w:webHidden/>
              </w:rPr>
              <w:tab/>
            </w:r>
            <w:r>
              <w:rPr>
                <w:noProof/>
                <w:webHidden/>
              </w:rPr>
              <w:fldChar w:fldCharType="begin"/>
            </w:r>
            <w:r>
              <w:rPr>
                <w:noProof/>
                <w:webHidden/>
              </w:rPr>
              <w:instrText xml:space="preserve"> PAGEREF _Toc188384848 \h </w:instrText>
            </w:r>
            <w:r>
              <w:rPr>
                <w:noProof/>
                <w:webHidden/>
              </w:rPr>
            </w:r>
            <w:r>
              <w:rPr>
                <w:noProof/>
                <w:webHidden/>
              </w:rPr>
              <w:fldChar w:fldCharType="separate"/>
            </w:r>
            <w:r>
              <w:rPr>
                <w:noProof/>
                <w:webHidden/>
              </w:rPr>
              <w:t>11</w:t>
            </w:r>
            <w:r>
              <w:rPr>
                <w:noProof/>
                <w:webHidden/>
              </w:rPr>
              <w:fldChar w:fldCharType="end"/>
            </w:r>
          </w:hyperlink>
        </w:p>
        <w:p w14:paraId="43519D5D" w14:textId="21125847" w:rsidR="00B911EB" w:rsidRDefault="00B911EB">
          <w:pPr>
            <w:pStyle w:val="Verzeichnis1"/>
            <w:tabs>
              <w:tab w:val="left" w:pos="400"/>
              <w:tab w:val="right" w:leader="dot" w:pos="9062"/>
            </w:tabs>
            <w:rPr>
              <w:rFonts w:eastAsiaTheme="minorEastAsia" w:cstheme="minorBidi"/>
              <w:b w:val="0"/>
              <w:bCs w:val="0"/>
              <w:i w:val="0"/>
              <w:iCs w:val="0"/>
              <w:noProof/>
              <w:sz w:val="22"/>
              <w:szCs w:val="22"/>
              <w:lang w:eastAsia="de-CH"/>
            </w:rPr>
          </w:pPr>
          <w:hyperlink w:anchor="_Toc188384849" w:history="1">
            <w:r w:rsidRPr="00D90438">
              <w:rPr>
                <w:rStyle w:val="Hyperlink"/>
                <w:noProof/>
                <w:lang w:val="en-US"/>
              </w:rPr>
              <w:t>5</w:t>
            </w:r>
            <w:r>
              <w:rPr>
                <w:rFonts w:eastAsiaTheme="minorEastAsia" w:cstheme="minorBidi"/>
                <w:b w:val="0"/>
                <w:bCs w:val="0"/>
                <w:i w:val="0"/>
                <w:iCs w:val="0"/>
                <w:noProof/>
                <w:sz w:val="22"/>
                <w:szCs w:val="22"/>
                <w:lang w:eastAsia="de-CH"/>
              </w:rPr>
              <w:tab/>
            </w:r>
            <w:r w:rsidRPr="00D90438">
              <w:rPr>
                <w:rStyle w:val="Hyperlink"/>
                <w:noProof/>
                <w:lang w:val="en-US"/>
              </w:rPr>
              <w:t>Granting access to registry data</w:t>
            </w:r>
            <w:r>
              <w:rPr>
                <w:noProof/>
                <w:webHidden/>
              </w:rPr>
              <w:tab/>
            </w:r>
            <w:r>
              <w:rPr>
                <w:noProof/>
                <w:webHidden/>
              </w:rPr>
              <w:fldChar w:fldCharType="begin"/>
            </w:r>
            <w:r>
              <w:rPr>
                <w:noProof/>
                <w:webHidden/>
              </w:rPr>
              <w:instrText xml:space="preserve"> PAGEREF _Toc188384849 \h </w:instrText>
            </w:r>
            <w:r>
              <w:rPr>
                <w:noProof/>
                <w:webHidden/>
              </w:rPr>
            </w:r>
            <w:r>
              <w:rPr>
                <w:noProof/>
                <w:webHidden/>
              </w:rPr>
              <w:fldChar w:fldCharType="separate"/>
            </w:r>
            <w:r>
              <w:rPr>
                <w:noProof/>
                <w:webHidden/>
              </w:rPr>
              <w:t>11</w:t>
            </w:r>
            <w:r>
              <w:rPr>
                <w:noProof/>
                <w:webHidden/>
              </w:rPr>
              <w:fldChar w:fldCharType="end"/>
            </w:r>
          </w:hyperlink>
        </w:p>
        <w:p w14:paraId="2D0ECD3B" w14:textId="30C16412" w:rsidR="00B911EB" w:rsidRDefault="00B911EB">
          <w:pPr>
            <w:pStyle w:val="Verzeichnis2"/>
            <w:tabs>
              <w:tab w:val="left" w:pos="800"/>
              <w:tab w:val="right" w:leader="dot" w:pos="9062"/>
            </w:tabs>
            <w:rPr>
              <w:rFonts w:eastAsiaTheme="minorEastAsia" w:cstheme="minorBidi"/>
              <w:b w:val="0"/>
              <w:bCs w:val="0"/>
              <w:noProof/>
              <w:lang w:eastAsia="de-CH"/>
            </w:rPr>
          </w:pPr>
          <w:hyperlink w:anchor="_Toc188384850" w:history="1">
            <w:r w:rsidRPr="00D90438">
              <w:rPr>
                <w:rStyle w:val="Hyperlink"/>
                <w:noProof/>
                <w:lang w:val="en-US"/>
              </w:rPr>
              <w:t>5.1</w:t>
            </w:r>
            <w:r>
              <w:rPr>
                <w:rFonts w:eastAsiaTheme="minorEastAsia" w:cstheme="minorBidi"/>
                <w:b w:val="0"/>
                <w:bCs w:val="0"/>
                <w:noProof/>
                <w:lang w:eastAsia="de-CH"/>
              </w:rPr>
              <w:tab/>
            </w:r>
            <w:r w:rsidRPr="00D90438">
              <w:rPr>
                <w:rStyle w:val="Hyperlink"/>
                <w:noProof/>
                <w:lang w:val="en-US"/>
              </w:rPr>
              <w:t>Terms of access</w:t>
            </w:r>
            <w:r>
              <w:rPr>
                <w:noProof/>
                <w:webHidden/>
              </w:rPr>
              <w:tab/>
            </w:r>
            <w:r>
              <w:rPr>
                <w:noProof/>
                <w:webHidden/>
              </w:rPr>
              <w:fldChar w:fldCharType="begin"/>
            </w:r>
            <w:r>
              <w:rPr>
                <w:noProof/>
                <w:webHidden/>
              </w:rPr>
              <w:instrText xml:space="preserve"> PAGEREF _Toc188384850 \h </w:instrText>
            </w:r>
            <w:r>
              <w:rPr>
                <w:noProof/>
                <w:webHidden/>
              </w:rPr>
            </w:r>
            <w:r>
              <w:rPr>
                <w:noProof/>
                <w:webHidden/>
              </w:rPr>
              <w:fldChar w:fldCharType="separate"/>
            </w:r>
            <w:r>
              <w:rPr>
                <w:noProof/>
                <w:webHidden/>
              </w:rPr>
              <w:t>11</w:t>
            </w:r>
            <w:r>
              <w:rPr>
                <w:noProof/>
                <w:webHidden/>
              </w:rPr>
              <w:fldChar w:fldCharType="end"/>
            </w:r>
          </w:hyperlink>
        </w:p>
        <w:p w14:paraId="2BE41F1C" w14:textId="7879CD6E" w:rsidR="00B911EB" w:rsidRDefault="00B911EB">
          <w:pPr>
            <w:pStyle w:val="Verzeichnis3"/>
            <w:tabs>
              <w:tab w:val="left" w:pos="1200"/>
              <w:tab w:val="right" w:leader="dot" w:pos="9062"/>
            </w:tabs>
            <w:rPr>
              <w:rFonts w:eastAsiaTheme="minorEastAsia" w:cstheme="minorBidi"/>
              <w:noProof/>
              <w:sz w:val="22"/>
              <w:szCs w:val="22"/>
              <w:lang w:eastAsia="de-CH"/>
            </w:rPr>
          </w:pPr>
          <w:hyperlink w:anchor="_Toc188384851" w:history="1">
            <w:r w:rsidRPr="00D90438">
              <w:rPr>
                <w:rStyle w:val="Hyperlink"/>
                <w:noProof/>
                <w:lang w:val="en-US"/>
              </w:rPr>
              <w:t>5.1.1</w:t>
            </w:r>
            <w:r>
              <w:rPr>
                <w:rFonts w:eastAsiaTheme="minorEastAsia" w:cstheme="minorBidi"/>
                <w:noProof/>
                <w:sz w:val="22"/>
                <w:szCs w:val="22"/>
                <w:lang w:eastAsia="de-CH"/>
              </w:rPr>
              <w:tab/>
            </w:r>
            <w:r w:rsidRPr="00D90438">
              <w:rPr>
                <w:rStyle w:val="Hyperlink"/>
                <w:noProof/>
                <w:lang w:val="en-US"/>
              </w:rPr>
              <w:t>Data access to the registry by registry’s collaborators</w:t>
            </w:r>
            <w:r>
              <w:rPr>
                <w:noProof/>
                <w:webHidden/>
              </w:rPr>
              <w:tab/>
            </w:r>
            <w:r>
              <w:rPr>
                <w:noProof/>
                <w:webHidden/>
              </w:rPr>
              <w:fldChar w:fldCharType="begin"/>
            </w:r>
            <w:r>
              <w:rPr>
                <w:noProof/>
                <w:webHidden/>
              </w:rPr>
              <w:instrText xml:space="preserve"> PAGEREF _Toc188384851 \h </w:instrText>
            </w:r>
            <w:r>
              <w:rPr>
                <w:noProof/>
                <w:webHidden/>
              </w:rPr>
            </w:r>
            <w:r>
              <w:rPr>
                <w:noProof/>
                <w:webHidden/>
              </w:rPr>
              <w:fldChar w:fldCharType="separate"/>
            </w:r>
            <w:r>
              <w:rPr>
                <w:noProof/>
                <w:webHidden/>
              </w:rPr>
              <w:t>12</w:t>
            </w:r>
            <w:r>
              <w:rPr>
                <w:noProof/>
                <w:webHidden/>
              </w:rPr>
              <w:fldChar w:fldCharType="end"/>
            </w:r>
          </w:hyperlink>
        </w:p>
        <w:p w14:paraId="698A445E" w14:textId="7E6E0164" w:rsidR="00B911EB" w:rsidRDefault="00B911EB">
          <w:pPr>
            <w:pStyle w:val="Verzeichnis3"/>
            <w:tabs>
              <w:tab w:val="left" w:pos="1200"/>
              <w:tab w:val="right" w:leader="dot" w:pos="9062"/>
            </w:tabs>
            <w:rPr>
              <w:rFonts w:eastAsiaTheme="minorEastAsia" w:cstheme="minorBidi"/>
              <w:noProof/>
              <w:sz w:val="22"/>
              <w:szCs w:val="22"/>
              <w:lang w:eastAsia="de-CH"/>
            </w:rPr>
          </w:pPr>
          <w:hyperlink w:anchor="_Toc188384852" w:history="1">
            <w:r w:rsidRPr="00D90438">
              <w:rPr>
                <w:rStyle w:val="Hyperlink"/>
                <w:noProof/>
                <w:lang w:val="en-US"/>
              </w:rPr>
              <w:t>5.1.2</w:t>
            </w:r>
            <w:r>
              <w:rPr>
                <w:rFonts w:eastAsiaTheme="minorEastAsia" w:cstheme="minorBidi"/>
                <w:noProof/>
                <w:sz w:val="22"/>
                <w:szCs w:val="22"/>
                <w:lang w:eastAsia="de-CH"/>
              </w:rPr>
              <w:tab/>
            </w:r>
            <w:r w:rsidRPr="00D90438">
              <w:rPr>
                <w:rStyle w:val="Hyperlink"/>
                <w:noProof/>
                <w:lang w:val="en-US"/>
              </w:rPr>
              <w:t>Data access to the registry by third parties</w:t>
            </w:r>
            <w:r>
              <w:rPr>
                <w:noProof/>
                <w:webHidden/>
              </w:rPr>
              <w:tab/>
            </w:r>
            <w:r>
              <w:rPr>
                <w:noProof/>
                <w:webHidden/>
              </w:rPr>
              <w:fldChar w:fldCharType="begin"/>
            </w:r>
            <w:r>
              <w:rPr>
                <w:noProof/>
                <w:webHidden/>
              </w:rPr>
              <w:instrText xml:space="preserve"> PAGEREF _Toc188384852 \h </w:instrText>
            </w:r>
            <w:r>
              <w:rPr>
                <w:noProof/>
                <w:webHidden/>
              </w:rPr>
            </w:r>
            <w:r>
              <w:rPr>
                <w:noProof/>
                <w:webHidden/>
              </w:rPr>
              <w:fldChar w:fldCharType="separate"/>
            </w:r>
            <w:r>
              <w:rPr>
                <w:noProof/>
                <w:webHidden/>
              </w:rPr>
              <w:t>12</w:t>
            </w:r>
            <w:r>
              <w:rPr>
                <w:noProof/>
                <w:webHidden/>
              </w:rPr>
              <w:fldChar w:fldCharType="end"/>
            </w:r>
          </w:hyperlink>
        </w:p>
        <w:p w14:paraId="786DCA1F" w14:textId="3B6718B2" w:rsidR="00B911EB" w:rsidRDefault="00B911EB">
          <w:pPr>
            <w:pStyle w:val="Verzeichnis2"/>
            <w:tabs>
              <w:tab w:val="left" w:pos="800"/>
              <w:tab w:val="right" w:leader="dot" w:pos="9062"/>
            </w:tabs>
            <w:rPr>
              <w:rFonts w:eastAsiaTheme="minorEastAsia" w:cstheme="minorBidi"/>
              <w:b w:val="0"/>
              <w:bCs w:val="0"/>
              <w:noProof/>
              <w:lang w:eastAsia="de-CH"/>
            </w:rPr>
          </w:pPr>
          <w:hyperlink w:anchor="_Toc188384853" w:history="1">
            <w:r w:rsidRPr="00D90438">
              <w:rPr>
                <w:rStyle w:val="Hyperlink"/>
                <w:noProof/>
                <w:lang w:val="en-US"/>
              </w:rPr>
              <w:t>5.2</w:t>
            </w:r>
            <w:r>
              <w:rPr>
                <w:rFonts w:eastAsiaTheme="minorEastAsia" w:cstheme="minorBidi"/>
                <w:b w:val="0"/>
                <w:bCs w:val="0"/>
                <w:noProof/>
                <w:lang w:eastAsia="de-CH"/>
              </w:rPr>
              <w:tab/>
            </w:r>
            <w:r w:rsidRPr="00D90438">
              <w:rPr>
                <w:rStyle w:val="Hyperlink"/>
                <w:noProof/>
                <w:lang w:val="en-US"/>
              </w:rPr>
              <w:t>Transfer of registry data</w:t>
            </w:r>
            <w:r>
              <w:rPr>
                <w:noProof/>
                <w:webHidden/>
              </w:rPr>
              <w:tab/>
            </w:r>
            <w:r>
              <w:rPr>
                <w:noProof/>
                <w:webHidden/>
              </w:rPr>
              <w:fldChar w:fldCharType="begin"/>
            </w:r>
            <w:r>
              <w:rPr>
                <w:noProof/>
                <w:webHidden/>
              </w:rPr>
              <w:instrText xml:space="preserve"> PAGEREF _Toc188384853 \h </w:instrText>
            </w:r>
            <w:r>
              <w:rPr>
                <w:noProof/>
                <w:webHidden/>
              </w:rPr>
            </w:r>
            <w:r>
              <w:rPr>
                <w:noProof/>
                <w:webHidden/>
              </w:rPr>
              <w:fldChar w:fldCharType="separate"/>
            </w:r>
            <w:r>
              <w:rPr>
                <w:noProof/>
                <w:webHidden/>
              </w:rPr>
              <w:t>12</w:t>
            </w:r>
            <w:r>
              <w:rPr>
                <w:noProof/>
                <w:webHidden/>
              </w:rPr>
              <w:fldChar w:fldCharType="end"/>
            </w:r>
          </w:hyperlink>
        </w:p>
        <w:p w14:paraId="26F010C2" w14:textId="7193470C" w:rsidR="00B911EB" w:rsidRDefault="00B911EB">
          <w:pPr>
            <w:pStyle w:val="Verzeichnis1"/>
            <w:tabs>
              <w:tab w:val="left" w:pos="400"/>
              <w:tab w:val="right" w:leader="dot" w:pos="9062"/>
            </w:tabs>
            <w:rPr>
              <w:rFonts w:eastAsiaTheme="minorEastAsia" w:cstheme="minorBidi"/>
              <w:b w:val="0"/>
              <w:bCs w:val="0"/>
              <w:i w:val="0"/>
              <w:iCs w:val="0"/>
              <w:noProof/>
              <w:sz w:val="22"/>
              <w:szCs w:val="22"/>
              <w:lang w:eastAsia="de-CH"/>
            </w:rPr>
          </w:pPr>
          <w:hyperlink w:anchor="_Toc188384854" w:history="1">
            <w:r w:rsidRPr="00D90438">
              <w:rPr>
                <w:rStyle w:val="Hyperlink"/>
                <w:noProof/>
                <w:lang w:val="en-US"/>
              </w:rPr>
              <w:t>6</w:t>
            </w:r>
            <w:r>
              <w:rPr>
                <w:rFonts w:eastAsiaTheme="minorEastAsia" w:cstheme="minorBidi"/>
                <w:b w:val="0"/>
                <w:bCs w:val="0"/>
                <w:i w:val="0"/>
                <w:iCs w:val="0"/>
                <w:noProof/>
                <w:sz w:val="22"/>
                <w:szCs w:val="22"/>
                <w:lang w:eastAsia="de-CH"/>
              </w:rPr>
              <w:tab/>
            </w:r>
            <w:r w:rsidRPr="00D90438">
              <w:rPr>
                <w:rStyle w:val="Hyperlink"/>
                <w:noProof/>
                <w:lang w:val="en-US"/>
              </w:rPr>
              <w:t>Quality assurance of registry</w:t>
            </w:r>
            <w:r>
              <w:rPr>
                <w:noProof/>
                <w:webHidden/>
              </w:rPr>
              <w:tab/>
            </w:r>
            <w:r>
              <w:rPr>
                <w:noProof/>
                <w:webHidden/>
              </w:rPr>
              <w:fldChar w:fldCharType="begin"/>
            </w:r>
            <w:r>
              <w:rPr>
                <w:noProof/>
                <w:webHidden/>
              </w:rPr>
              <w:instrText xml:space="preserve"> PAGEREF _Toc188384854 \h </w:instrText>
            </w:r>
            <w:r>
              <w:rPr>
                <w:noProof/>
                <w:webHidden/>
              </w:rPr>
            </w:r>
            <w:r>
              <w:rPr>
                <w:noProof/>
                <w:webHidden/>
              </w:rPr>
              <w:fldChar w:fldCharType="separate"/>
            </w:r>
            <w:r>
              <w:rPr>
                <w:noProof/>
                <w:webHidden/>
              </w:rPr>
              <w:t>12</w:t>
            </w:r>
            <w:r>
              <w:rPr>
                <w:noProof/>
                <w:webHidden/>
              </w:rPr>
              <w:fldChar w:fldCharType="end"/>
            </w:r>
          </w:hyperlink>
        </w:p>
        <w:p w14:paraId="62BFA1F0" w14:textId="4C4AD133" w:rsidR="00B911EB" w:rsidRDefault="00B911EB">
          <w:pPr>
            <w:pStyle w:val="Verzeichnis2"/>
            <w:tabs>
              <w:tab w:val="left" w:pos="800"/>
              <w:tab w:val="right" w:leader="dot" w:pos="9062"/>
            </w:tabs>
            <w:rPr>
              <w:rFonts w:eastAsiaTheme="minorEastAsia" w:cstheme="minorBidi"/>
              <w:b w:val="0"/>
              <w:bCs w:val="0"/>
              <w:noProof/>
              <w:lang w:eastAsia="de-CH"/>
            </w:rPr>
          </w:pPr>
          <w:hyperlink w:anchor="_Toc188384855" w:history="1">
            <w:r w:rsidRPr="00D90438">
              <w:rPr>
                <w:rStyle w:val="Hyperlink"/>
                <w:noProof/>
                <w:lang w:val="en-US"/>
              </w:rPr>
              <w:t>6.1</w:t>
            </w:r>
            <w:r>
              <w:rPr>
                <w:rFonts w:eastAsiaTheme="minorEastAsia" w:cstheme="minorBidi"/>
                <w:b w:val="0"/>
                <w:bCs w:val="0"/>
                <w:noProof/>
                <w:lang w:eastAsia="de-CH"/>
              </w:rPr>
              <w:tab/>
            </w:r>
            <w:r w:rsidRPr="00D90438">
              <w:rPr>
                <w:rStyle w:val="Hyperlink"/>
                <w:noProof/>
                <w:lang w:val="en-US"/>
              </w:rPr>
              <w:t>Registry maintenance</w:t>
            </w:r>
            <w:r>
              <w:rPr>
                <w:noProof/>
                <w:webHidden/>
              </w:rPr>
              <w:tab/>
            </w:r>
            <w:r>
              <w:rPr>
                <w:noProof/>
                <w:webHidden/>
              </w:rPr>
              <w:fldChar w:fldCharType="begin"/>
            </w:r>
            <w:r>
              <w:rPr>
                <w:noProof/>
                <w:webHidden/>
              </w:rPr>
              <w:instrText xml:space="preserve"> PAGEREF _Toc188384855 \h </w:instrText>
            </w:r>
            <w:r>
              <w:rPr>
                <w:noProof/>
                <w:webHidden/>
              </w:rPr>
            </w:r>
            <w:r>
              <w:rPr>
                <w:noProof/>
                <w:webHidden/>
              </w:rPr>
              <w:fldChar w:fldCharType="separate"/>
            </w:r>
            <w:r>
              <w:rPr>
                <w:noProof/>
                <w:webHidden/>
              </w:rPr>
              <w:t>13</w:t>
            </w:r>
            <w:r>
              <w:rPr>
                <w:noProof/>
                <w:webHidden/>
              </w:rPr>
              <w:fldChar w:fldCharType="end"/>
            </w:r>
          </w:hyperlink>
        </w:p>
        <w:p w14:paraId="6CB46E9E" w14:textId="4FC47FB5" w:rsidR="00B911EB" w:rsidRDefault="00B911EB">
          <w:pPr>
            <w:pStyle w:val="Verzeichnis2"/>
            <w:tabs>
              <w:tab w:val="left" w:pos="800"/>
              <w:tab w:val="right" w:leader="dot" w:pos="9062"/>
            </w:tabs>
            <w:rPr>
              <w:rFonts w:eastAsiaTheme="minorEastAsia" w:cstheme="minorBidi"/>
              <w:b w:val="0"/>
              <w:bCs w:val="0"/>
              <w:noProof/>
              <w:lang w:eastAsia="de-CH"/>
            </w:rPr>
          </w:pPr>
          <w:hyperlink w:anchor="_Toc188384856" w:history="1">
            <w:r w:rsidRPr="00D90438">
              <w:rPr>
                <w:rStyle w:val="Hyperlink"/>
                <w:noProof/>
                <w:lang w:val="en-US"/>
              </w:rPr>
              <w:t>6.2</w:t>
            </w:r>
            <w:r>
              <w:rPr>
                <w:rFonts w:eastAsiaTheme="minorEastAsia" w:cstheme="minorBidi"/>
                <w:b w:val="0"/>
                <w:bCs w:val="0"/>
                <w:noProof/>
                <w:lang w:eastAsia="de-CH"/>
              </w:rPr>
              <w:tab/>
            </w:r>
            <w:r w:rsidRPr="00D90438">
              <w:rPr>
                <w:rStyle w:val="Hyperlink"/>
                <w:noProof/>
                <w:lang w:val="en-US"/>
              </w:rPr>
              <w:t>Data Quality</w:t>
            </w:r>
            <w:r>
              <w:rPr>
                <w:noProof/>
                <w:webHidden/>
              </w:rPr>
              <w:tab/>
            </w:r>
            <w:r>
              <w:rPr>
                <w:noProof/>
                <w:webHidden/>
              </w:rPr>
              <w:fldChar w:fldCharType="begin"/>
            </w:r>
            <w:r>
              <w:rPr>
                <w:noProof/>
                <w:webHidden/>
              </w:rPr>
              <w:instrText xml:space="preserve"> PAGEREF _Toc188384856 \h </w:instrText>
            </w:r>
            <w:r>
              <w:rPr>
                <w:noProof/>
                <w:webHidden/>
              </w:rPr>
            </w:r>
            <w:r>
              <w:rPr>
                <w:noProof/>
                <w:webHidden/>
              </w:rPr>
              <w:fldChar w:fldCharType="separate"/>
            </w:r>
            <w:r>
              <w:rPr>
                <w:noProof/>
                <w:webHidden/>
              </w:rPr>
              <w:t>13</w:t>
            </w:r>
            <w:r>
              <w:rPr>
                <w:noProof/>
                <w:webHidden/>
              </w:rPr>
              <w:fldChar w:fldCharType="end"/>
            </w:r>
          </w:hyperlink>
        </w:p>
        <w:p w14:paraId="61049BF5" w14:textId="6A9BB69C" w:rsidR="00B911EB" w:rsidRDefault="00B911EB">
          <w:pPr>
            <w:pStyle w:val="Verzeichnis1"/>
            <w:tabs>
              <w:tab w:val="left" w:pos="400"/>
              <w:tab w:val="right" w:leader="dot" w:pos="9062"/>
            </w:tabs>
            <w:rPr>
              <w:rFonts w:eastAsiaTheme="minorEastAsia" w:cstheme="minorBidi"/>
              <w:b w:val="0"/>
              <w:bCs w:val="0"/>
              <w:i w:val="0"/>
              <w:iCs w:val="0"/>
              <w:noProof/>
              <w:sz w:val="22"/>
              <w:szCs w:val="22"/>
              <w:lang w:eastAsia="de-CH"/>
            </w:rPr>
          </w:pPr>
          <w:hyperlink w:anchor="_Toc188384857" w:history="1">
            <w:r w:rsidRPr="00D90438">
              <w:rPr>
                <w:rStyle w:val="Hyperlink"/>
                <w:noProof/>
                <w:lang w:val="en-GB"/>
              </w:rPr>
              <w:t>7</w:t>
            </w:r>
            <w:r>
              <w:rPr>
                <w:rFonts w:eastAsiaTheme="minorEastAsia" w:cstheme="minorBidi"/>
                <w:b w:val="0"/>
                <w:bCs w:val="0"/>
                <w:i w:val="0"/>
                <w:iCs w:val="0"/>
                <w:noProof/>
                <w:sz w:val="22"/>
                <w:szCs w:val="22"/>
                <w:lang w:eastAsia="de-CH"/>
              </w:rPr>
              <w:tab/>
            </w:r>
            <w:r w:rsidRPr="00D90438">
              <w:rPr>
                <w:rStyle w:val="Hyperlink"/>
                <w:noProof/>
                <w:lang w:val="en-GB"/>
              </w:rPr>
              <w:t>Communication</w:t>
            </w:r>
            <w:r>
              <w:rPr>
                <w:noProof/>
                <w:webHidden/>
              </w:rPr>
              <w:tab/>
            </w:r>
            <w:r>
              <w:rPr>
                <w:noProof/>
                <w:webHidden/>
              </w:rPr>
              <w:fldChar w:fldCharType="begin"/>
            </w:r>
            <w:r>
              <w:rPr>
                <w:noProof/>
                <w:webHidden/>
              </w:rPr>
              <w:instrText xml:space="preserve"> PAGEREF _Toc188384857 \h </w:instrText>
            </w:r>
            <w:r>
              <w:rPr>
                <w:noProof/>
                <w:webHidden/>
              </w:rPr>
            </w:r>
            <w:r>
              <w:rPr>
                <w:noProof/>
                <w:webHidden/>
              </w:rPr>
              <w:fldChar w:fldCharType="separate"/>
            </w:r>
            <w:r>
              <w:rPr>
                <w:noProof/>
                <w:webHidden/>
              </w:rPr>
              <w:t>13</w:t>
            </w:r>
            <w:r>
              <w:rPr>
                <w:noProof/>
                <w:webHidden/>
              </w:rPr>
              <w:fldChar w:fldCharType="end"/>
            </w:r>
          </w:hyperlink>
        </w:p>
        <w:p w14:paraId="08DFE9E3" w14:textId="394C4724" w:rsidR="00B911EB" w:rsidRDefault="00B911EB">
          <w:pPr>
            <w:pStyle w:val="Verzeichnis1"/>
            <w:tabs>
              <w:tab w:val="left" w:pos="400"/>
              <w:tab w:val="right" w:leader="dot" w:pos="9062"/>
            </w:tabs>
            <w:rPr>
              <w:rFonts w:eastAsiaTheme="minorEastAsia" w:cstheme="minorBidi"/>
              <w:b w:val="0"/>
              <w:bCs w:val="0"/>
              <w:i w:val="0"/>
              <w:iCs w:val="0"/>
              <w:noProof/>
              <w:sz w:val="22"/>
              <w:szCs w:val="22"/>
              <w:lang w:eastAsia="de-CH"/>
            </w:rPr>
          </w:pPr>
          <w:hyperlink w:anchor="_Toc188384858" w:history="1">
            <w:r w:rsidRPr="00D90438">
              <w:rPr>
                <w:rStyle w:val="Hyperlink"/>
                <w:noProof/>
                <w:lang w:val="en-GB"/>
              </w:rPr>
              <w:t>8</w:t>
            </w:r>
            <w:r>
              <w:rPr>
                <w:rFonts w:eastAsiaTheme="minorEastAsia" w:cstheme="minorBidi"/>
                <w:b w:val="0"/>
                <w:bCs w:val="0"/>
                <w:i w:val="0"/>
                <w:iCs w:val="0"/>
                <w:noProof/>
                <w:sz w:val="22"/>
                <w:szCs w:val="22"/>
                <w:lang w:eastAsia="de-CH"/>
              </w:rPr>
              <w:tab/>
            </w:r>
            <w:r w:rsidRPr="00D90438">
              <w:rPr>
                <w:rStyle w:val="Hyperlink"/>
                <w:noProof/>
                <w:lang w:val="en-GB"/>
              </w:rPr>
              <w:t>Version history registry regulation</w:t>
            </w:r>
            <w:r>
              <w:rPr>
                <w:noProof/>
                <w:webHidden/>
              </w:rPr>
              <w:tab/>
            </w:r>
            <w:r>
              <w:rPr>
                <w:noProof/>
                <w:webHidden/>
              </w:rPr>
              <w:fldChar w:fldCharType="begin"/>
            </w:r>
            <w:r>
              <w:rPr>
                <w:noProof/>
                <w:webHidden/>
              </w:rPr>
              <w:instrText xml:space="preserve"> PAGEREF _Toc188384858 \h </w:instrText>
            </w:r>
            <w:r>
              <w:rPr>
                <w:noProof/>
                <w:webHidden/>
              </w:rPr>
            </w:r>
            <w:r>
              <w:rPr>
                <w:noProof/>
                <w:webHidden/>
              </w:rPr>
              <w:fldChar w:fldCharType="separate"/>
            </w:r>
            <w:r>
              <w:rPr>
                <w:noProof/>
                <w:webHidden/>
              </w:rPr>
              <w:t>14</w:t>
            </w:r>
            <w:r>
              <w:rPr>
                <w:noProof/>
                <w:webHidden/>
              </w:rPr>
              <w:fldChar w:fldCharType="end"/>
            </w:r>
          </w:hyperlink>
        </w:p>
        <w:p w14:paraId="111C61D0" w14:textId="4041B849" w:rsidR="00B911EB" w:rsidRDefault="00B911EB">
          <w:pPr>
            <w:pStyle w:val="Verzeichnis1"/>
            <w:tabs>
              <w:tab w:val="left" w:pos="400"/>
              <w:tab w:val="right" w:leader="dot" w:pos="9062"/>
            </w:tabs>
            <w:rPr>
              <w:rFonts w:eastAsiaTheme="minorEastAsia" w:cstheme="minorBidi"/>
              <w:b w:val="0"/>
              <w:bCs w:val="0"/>
              <w:i w:val="0"/>
              <w:iCs w:val="0"/>
              <w:noProof/>
              <w:sz w:val="22"/>
              <w:szCs w:val="22"/>
              <w:lang w:eastAsia="de-CH"/>
            </w:rPr>
          </w:pPr>
          <w:hyperlink w:anchor="_Toc188384859" w:history="1">
            <w:r w:rsidRPr="00D90438">
              <w:rPr>
                <w:rStyle w:val="Hyperlink"/>
                <w:noProof/>
                <w:lang w:val="en-GB"/>
              </w:rPr>
              <w:t>9</w:t>
            </w:r>
            <w:r>
              <w:rPr>
                <w:rFonts w:eastAsiaTheme="minorEastAsia" w:cstheme="minorBidi"/>
                <w:b w:val="0"/>
                <w:bCs w:val="0"/>
                <w:i w:val="0"/>
                <w:iCs w:val="0"/>
                <w:noProof/>
                <w:sz w:val="22"/>
                <w:szCs w:val="22"/>
                <w:lang w:eastAsia="de-CH"/>
              </w:rPr>
              <w:tab/>
            </w:r>
            <w:r w:rsidRPr="00D90438">
              <w:rPr>
                <w:rStyle w:val="Hyperlink"/>
                <w:noProof/>
                <w:lang w:val="en-GB"/>
              </w:rPr>
              <w:t>References</w:t>
            </w:r>
            <w:r>
              <w:rPr>
                <w:noProof/>
                <w:webHidden/>
              </w:rPr>
              <w:tab/>
            </w:r>
            <w:r>
              <w:rPr>
                <w:noProof/>
                <w:webHidden/>
              </w:rPr>
              <w:fldChar w:fldCharType="begin"/>
            </w:r>
            <w:r>
              <w:rPr>
                <w:noProof/>
                <w:webHidden/>
              </w:rPr>
              <w:instrText xml:space="preserve"> PAGEREF _Toc188384859 \h </w:instrText>
            </w:r>
            <w:r>
              <w:rPr>
                <w:noProof/>
                <w:webHidden/>
              </w:rPr>
            </w:r>
            <w:r>
              <w:rPr>
                <w:noProof/>
                <w:webHidden/>
              </w:rPr>
              <w:fldChar w:fldCharType="separate"/>
            </w:r>
            <w:r>
              <w:rPr>
                <w:noProof/>
                <w:webHidden/>
              </w:rPr>
              <w:t>14</w:t>
            </w:r>
            <w:r>
              <w:rPr>
                <w:noProof/>
                <w:webHidden/>
              </w:rPr>
              <w:fldChar w:fldCharType="end"/>
            </w:r>
          </w:hyperlink>
        </w:p>
        <w:p w14:paraId="08E132D2" w14:textId="4F4307B3" w:rsidR="00B911EB" w:rsidRDefault="00B911EB">
          <w:pPr>
            <w:pStyle w:val="Verzeichnis1"/>
            <w:tabs>
              <w:tab w:val="left" w:pos="600"/>
              <w:tab w:val="right" w:leader="dot" w:pos="9062"/>
            </w:tabs>
            <w:rPr>
              <w:rFonts w:eastAsiaTheme="minorEastAsia" w:cstheme="minorBidi"/>
              <w:b w:val="0"/>
              <w:bCs w:val="0"/>
              <w:i w:val="0"/>
              <w:iCs w:val="0"/>
              <w:noProof/>
              <w:sz w:val="22"/>
              <w:szCs w:val="22"/>
              <w:lang w:eastAsia="de-CH"/>
            </w:rPr>
          </w:pPr>
          <w:hyperlink w:anchor="_Toc188384860" w:history="1">
            <w:r w:rsidRPr="00D90438">
              <w:rPr>
                <w:rStyle w:val="Hyperlink"/>
                <w:noProof/>
                <w:lang w:val="en-GB"/>
              </w:rPr>
              <w:t>10</w:t>
            </w:r>
            <w:r>
              <w:rPr>
                <w:rFonts w:eastAsiaTheme="minorEastAsia" w:cstheme="minorBidi"/>
                <w:b w:val="0"/>
                <w:bCs w:val="0"/>
                <w:i w:val="0"/>
                <w:iCs w:val="0"/>
                <w:noProof/>
                <w:sz w:val="22"/>
                <w:szCs w:val="22"/>
                <w:lang w:eastAsia="de-CH"/>
              </w:rPr>
              <w:tab/>
            </w:r>
            <w:r w:rsidRPr="00D90438">
              <w:rPr>
                <w:rStyle w:val="Hyperlink"/>
                <w:noProof/>
                <w:lang w:val="en-GB"/>
              </w:rPr>
              <w:t>Signature(s)</w:t>
            </w:r>
            <w:r>
              <w:rPr>
                <w:noProof/>
                <w:webHidden/>
              </w:rPr>
              <w:tab/>
            </w:r>
            <w:r>
              <w:rPr>
                <w:noProof/>
                <w:webHidden/>
              </w:rPr>
              <w:fldChar w:fldCharType="begin"/>
            </w:r>
            <w:r>
              <w:rPr>
                <w:noProof/>
                <w:webHidden/>
              </w:rPr>
              <w:instrText xml:space="preserve"> PAGEREF _Toc188384860 \h </w:instrText>
            </w:r>
            <w:r>
              <w:rPr>
                <w:noProof/>
                <w:webHidden/>
              </w:rPr>
            </w:r>
            <w:r>
              <w:rPr>
                <w:noProof/>
                <w:webHidden/>
              </w:rPr>
              <w:fldChar w:fldCharType="separate"/>
            </w:r>
            <w:r>
              <w:rPr>
                <w:noProof/>
                <w:webHidden/>
              </w:rPr>
              <w:t>14</w:t>
            </w:r>
            <w:r>
              <w:rPr>
                <w:noProof/>
                <w:webHidden/>
              </w:rPr>
              <w:fldChar w:fldCharType="end"/>
            </w:r>
          </w:hyperlink>
        </w:p>
        <w:p w14:paraId="426755FD" w14:textId="53ED6871" w:rsidR="00B911EB" w:rsidRDefault="00B911EB">
          <w:pPr>
            <w:pStyle w:val="Verzeichnis1"/>
            <w:tabs>
              <w:tab w:val="right" w:leader="dot" w:pos="9062"/>
            </w:tabs>
            <w:rPr>
              <w:rFonts w:eastAsiaTheme="minorEastAsia" w:cstheme="minorBidi"/>
              <w:b w:val="0"/>
              <w:bCs w:val="0"/>
              <w:i w:val="0"/>
              <w:iCs w:val="0"/>
              <w:noProof/>
              <w:sz w:val="22"/>
              <w:szCs w:val="22"/>
              <w:lang w:eastAsia="de-CH"/>
            </w:rPr>
          </w:pPr>
          <w:hyperlink w:anchor="_Toc188384861" w:history="1">
            <w:r w:rsidRPr="00D90438">
              <w:rPr>
                <w:rStyle w:val="Hyperlink"/>
                <w:noProof/>
                <w:lang w:val="en-GB"/>
              </w:rPr>
              <w:t>Appendix I Description of data to be collected</w:t>
            </w:r>
            <w:r>
              <w:rPr>
                <w:noProof/>
                <w:webHidden/>
              </w:rPr>
              <w:tab/>
            </w:r>
            <w:r>
              <w:rPr>
                <w:noProof/>
                <w:webHidden/>
              </w:rPr>
              <w:fldChar w:fldCharType="begin"/>
            </w:r>
            <w:r>
              <w:rPr>
                <w:noProof/>
                <w:webHidden/>
              </w:rPr>
              <w:instrText xml:space="preserve"> PAGEREF _Toc188384861 \h </w:instrText>
            </w:r>
            <w:r>
              <w:rPr>
                <w:noProof/>
                <w:webHidden/>
              </w:rPr>
            </w:r>
            <w:r>
              <w:rPr>
                <w:noProof/>
                <w:webHidden/>
              </w:rPr>
              <w:fldChar w:fldCharType="separate"/>
            </w:r>
            <w:r>
              <w:rPr>
                <w:noProof/>
                <w:webHidden/>
              </w:rPr>
              <w:t>15</w:t>
            </w:r>
            <w:r>
              <w:rPr>
                <w:noProof/>
                <w:webHidden/>
              </w:rPr>
              <w:fldChar w:fldCharType="end"/>
            </w:r>
          </w:hyperlink>
        </w:p>
        <w:p w14:paraId="115AB17D" w14:textId="261C495E" w:rsidR="00B911EB" w:rsidRDefault="00B911EB">
          <w:pPr>
            <w:pStyle w:val="Verzeichnis1"/>
            <w:tabs>
              <w:tab w:val="right" w:leader="dot" w:pos="9062"/>
            </w:tabs>
            <w:rPr>
              <w:rFonts w:eastAsiaTheme="minorEastAsia" w:cstheme="minorBidi"/>
              <w:b w:val="0"/>
              <w:bCs w:val="0"/>
              <w:i w:val="0"/>
              <w:iCs w:val="0"/>
              <w:noProof/>
              <w:sz w:val="22"/>
              <w:szCs w:val="22"/>
              <w:lang w:eastAsia="de-CH"/>
            </w:rPr>
          </w:pPr>
          <w:hyperlink w:anchor="_Toc188384862" w:history="1">
            <w:r w:rsidRPr="00D90438">
              <w:rPr>
                <w:rStyle w:val="Hyperlink"/>
                <w:noProof/>
                <w:lang w:val="en-GB"/>
              </w:rPr>
              <w:t>Appendix II Registry data request by third party and permissions</w:t>
            </w:r>
            <w:r>
              <w:rPr>
                <w:noProof/>
                <w:webHidden/>
              </w:rPr>
              <w:tab/>
            </w:r>
            <w:r>
              <w:rPr>
                <w:noProof/>
                <w:webHidden/>
              </w:rPr>
              <w:fldChar w:fldCharType="begin"/>
            </w:r>
            <w:r>
              <w:rPr>
                <w:noProof/>
                <w:webHidden/>
              </w:rPr>
              <w:instrText xml:space="preserve"> PAGEREF _Toc188384862 \h </w:instrText>
            </w:r>
            <w:r>
              <w:rPr>
                <w:noProof/>
                <w:webHidden/>
              </w:rPr>
            </w:r>
            <w:r>
              <w:rPr>
                <w:noProof/>
                <w:webHidden/>
              </w:rPr>
              <w:fldChar w:fldCharType="separate"/>
            </w:r>
            <w:r>
              <w:rPr>
                <w:noProof/>
                <w:webHidden/>
              </w:rPr>
              <w:t>18</w:t>
            </w:r>
            <w:r>
              <w:rPr>
                <w:noProof/>
                <w:webHidden/>
              </w:rPr>
              <w:fldChar w:fldCharType="end"/>
            </w:r>
          </w:hyperlink>
        </w:p>
        <w:p w14:paraId="5F57D56F" w14:textId="53F39F01" w:rsidR="00B911EB" w:rsidRDefault="00B911EB">
          <w:pPr>
            <w:pStyle w:val="Verzeichnis1"/>
            <w:tabs>
              <w:tab w:val="right" w:leader="dot" w:pos="9062"/>
            </w:tabs>
            <w:rPr>
              <w:rFonts w:eastAsiaTheme="minorEastAsia" w:cstheme="minorBidi"/>
              <w:b w:val="0"/>
              <w:bCs w:val="0"/>
              <w:i w:val="0"/>
              <w:iCs w:val="0"/>
              <w:noProof/>
              <w:sz w:val="22"/>
              <w:szCs w:val="22"/>
              <w:lang w:eastAsia="de-CH"/>
            </w:rPr>
          </w:pPr>
          <w:hyperlink w:anchor="_Toc188384863" w:history="1">
            <w:r w:rsidRPr="00D90438">
              <w:rPr>
                <w:rStyle w:val="Hyperlink"/>
                <w:noProof/>
                <w:lang w:val="en-US"/>
              </w:rPr>
              <w:t>Appendix III Consent template</w:t>
            </w:r>
            <w:r>
              <w:rPr>
                <w:noProof/>
                <w:webHidden/>
              </w:rPr>
              <w:tab/>
            </w:r>
            <w:r>
              <w:rPr>
                <w:noProof/>
                <w:webHidden/>
              </w:rPr>
              <w:fldChar w:fldCharType="begin"/>
            </w:r>
            <w:r>
              <w:rPr>
                <w:noProof/>
                <w:webHidden/>
              </w:rPr>
              <w:instrText xml:space="preserve"> PAGEREF _Toc188384863 \h </w:instrText>
            </w:r>
            <w:r>
              <w:rPr>
                <w:noProof/>
                <w:webHidden/>
              </w:rPr>
            </w:r>
            <w:r>
              <w:rPr>
                <w:noProof/>
                <w:webHidden/>
              </w:rPr>
              <w:fldChar w:fldCharType="separate"/>
            </w:r>
            <w:r>
              <w:rPr>
                <w:noProof/>
                <w:webHidden/>
              </w:rPr>
              <w:t>20</w:t>
            </w:r>
            <w:r>
              <w:rPr>
                <w:noProof/>
                <w:webHidden/>
              </w:rPr>
              <w:fldChar w:fldCharType="end"/>
            </w:r>
          </w:hyperlink>
        </w:p>
        <w:p w14:paraId="47A3F909" w14:textId="1582E56D" w:rsidR="00B911EB" w:rsidRDefault="00B911EB">
          <w:pPr>
            <w:pStyle w:val="Verzeichnis1"/>
            <w:tabs>
              <w:tab w:val="right" w:leader="dot" w:pos="9062"/>
            </w:tabs>
            <w:rPr>
              <w:rFonts w:eastAsiaTheme="minorEastAsia" w:cstheme="minorBidi"/>
              <w:b w:val="0"/>
              <w:bCs w:val="0"/>
              <w:i w:val="0"/>
              <w:iCs w:val="0"/>
              <w:noProof/>
              <w:sz w:val="22"/>
              <w:szCs w:val="22"/>
              <w:lang w:eastAsia="de-CH"/>
            </w:rPr>
          </w:pPr>
          <w:hyperlink w:anchor="_Toc188384864" w:history="1">
            <w:r w:rsidRPr="00D90438">
              <w:rPr>
                <w:rStyle w:val="Hyperlink"/>
                <w:noProof/>
                <w:lang w:val="en-US"/>
              </w:rPr>
              <w:t>Appendix IV Data Transfer and Use Agreement</w:t>
            </w:r>
            <w:r>
              <w:rPr>
                <w:noProof/>
                <w:webHidden/>
              </w:rPr>
              <w:tab/>
            </w:r>
            <w:r>
              <w:rPr>
                <w:noProof/>
                <w:webHidden/>
              </w:rPr>
              <w:fldChar w:fldCharType="begin"/>
            </w:r>
            <w:r>
              <w:rPr>
                <w:noProof/>
                <w:webHidden/>
              </w:rPr>
              <w:instrText xml:space="preserve"> PAGEREF _Toc188384864 \h </w:instrText>
            </w:r>
            <w:r>
              <w:rPr>
                <w:noProof/>
                <w:webHidden/>
              </w:rPr>
            </w:r>
            <w:r>
              <w:rPr>
                <w:noProof/>
                <w:webHidden/>
              </w:rPr>
              <w:fldChar w:fldCharType="separate"/>
            </w:r>
            <w:r>
              <w:rPr>
                <w:noProof/>
                <w:webHidden/>
              </w:rPr>
              <w:t>21</w:t>
            </w:r>
            <w:r>
              <w:rPr>
                <w:noProof/>
                <w:webHidden/>
              </w:rPr>
              <w:fldChar w:fldCharType="end"/>
            </w:r>
          </w:hyperlink>
        </w:p>
        <w:p w14:paraId="5B212176" w14:textId="210633F2" w:rsidR="00A11CA5" w:rsidRDefault="00A11CA5">
          <w:r>
            <w:rPr>
              <w:b/>
              <w:bCs/>
              <w:noProof/>
            </w:rPr>
            <w:fldChar w:fldCharType="end"/>
          </w:r>
        </w:p>
      </w:sdtContent>
    </w:sdt>
    <w:p w14:paraId="7A49104C" w14:textId="7F14A04E" w:rsidR="5C78F101" w:rsidRDefault="5C78F101" w:rsidP="5C78F101">
      <w:pPr>
        <w:rPr>
          <w:b/>
          <w:bCs/>
          <w:lang w:val="en-US"/>
        </w:rPr>
      </w:pPr>
    </w:p>
    <w:p w14:paraId="2FC1B6C8" w14:textId="77777777" w:rsidR="003E1B6E" w:rsidRPr="003E1B6E" w:rsidRDefault="003E1B6E" w:rsidP="5C78F101">
      <w:pPr>
        <w:rPr>
          <w:rFonts w:eastAsiaTheme="minorEastAsia"/>
          <w:lang w:val="en-US"/>
        </w:rPr>
      </w:pPr>
    </w:p>
    <w:p w14:paraId="4CA2C28C" w14:textId="7929AF6D" w:rsidR="0456D181" w:rsidRDefault="0456D181" w:rsidP="5C78F101">
      <w:pPr>
        <w:rPr>
          <w:rFonts w:eastAsiaTheme="minorEastAsia"/>
          <w:lang w:val="en-US"/>
        </w:rPr>
      </w:pPr>
    </w:p>
    <w:p w14:paraId="53128261" w14:textId="77777777" w:rsidR="00D31AAF" w:rsidRDefault="00D31AAF" w:rsidP="5C78F101">
      <w:pPr>
        <w:rPr>
          <w:rFonts w:eastAsiaTheme="minorEastAsia"/>
          <w:lang w:val="en-US"/>
        </w:rPr>
      </w:pPr>
    </w:p>
    <w:p w14:paraId="62486C05" w14:textId="7A040E63" w:rsidR="00D31AAF" w:rsidRPr="00A11CA5" w:rsidRDefault="7F2B63E8" w:rsidP="5C78F101">
      <w:pPr>
        <w:pStyle w:val="NumberedTitle1"/>
        <w:rPr>
          <w:rFonts w:asciiTheme="minorHAnsi" w:eastAsiaTheme="minorEastAsia" w:hAnsiTheme="minorHAnsi" w:cstheme="minorBidi"/>
          <w:sz w:val="24"/>
          <w:szCs w:val="24"/>
        </w:rPr>
      </w:pPr>
      <w:bookmarkStart w:id="6" w:name="_Toc761401392"/>
      <w:bookmarkStart w:id="7" w:name="_Toc229406170"/>
      <w:bookmarkStart w:id="8" w:name="_Toc188384817"/>
      <w:r>
        <w:t xml:space="preserve">General </w:t>
      </w:r>
      <w:proofErr w:type="spellStart"/>
      <w:r>
        <w:t>provisions</w:t>
      </w:r>
      <w:bookmarkEnd w:id="6"/>
      <w:bookmarkEnd w:id="7"/>
      <w:bookmarkEnd w:id="8"/>
      <w:proofErr w:type="spellEnd"/>
    </w:p>
    <w:p w14:paraId="56DABE0D" w14:textId="41E60BEC" w:rsidR="00D31AAF" w:rsidRPr="00115DA4" w:rsidRDefault="748C3563" w:rsidP="5C78F101">
      <w:pPr>
        <w:pStyle w:val="berschrift2nummeriert"/>
        <w:rPr>
          <w:rFonts w:asciiTheme="minorHAnsi" w:eastAsiaTheme="minorEastAsia" w:hAnsiTheme="minorHAnsi" w:cstheme="minorBidi"/>
          <w:sz w:val="20"/>
          <w:szCs w:val="20"/>
        </w:rPr>
      </w:pPr>
      <w:bookmarkStart w:id="9" w:name="_Toc215099067"/>
      <w:bookmarkStart w:id="10" w:name="_Toc188384818"/>
      <w:proofErr w:type="spellStart"/>
      <w:r>
        <w:t>Scope</w:t>
      </w:r>
      <w:bookmarkEnd w:id="9"/>
      <w:bookmarkEnd w:id="10"/>
      <w:proofErr w:type="spellEnd"/>
    </w:p>
    <w:p w14:paraId="3EC46D95" w14:textId="3BCFCC78" w:rsidR="5C78F101" w:rsidRDefault="5C78F101" w:rsidP="5C78F101">
      <w:pPr>
        <w:rPr>
          <w:rFonts w:eastAsiaTheme="minorEastAsia"/>
        </w:rPr>
      </w:pPr>
    </w:p>
    <w:p w14:paraId="2123125D" w14:textId="7C46A165" w:rsidR="55A0587D" w:rsidRDefault="4BAEEB9E" w:rsidP="5C78F101">
      <w:pPr>
        <w:rPr>
          <w:rFonts w:eastAsiaTheme="minorEastAsia"/>
          <w:lang w:val="en-US"/>
        </w:rPr>
      </w:pPr>
      <w:r w:rsidRPr="5C78F101">
        <w:rPr>
          <w:rFonts w:eastAsiaTheme="minorEastAsia"/>
          <w:lang w:val="en-US"/>
        </w:rPr>
        <w:t xml:space="preserve">This regulation defines the purpose, the operational processes, and the </w:t>
      </w:r>
      <w:r w:rsidR="008A6340" w:rsidRPr="5C78F101">
        <w:rPr>
          <w:rFonts w:eastAsiaTheme="minorEastAsia"/>
          <w:lang w:val="en-US"/>
        </w:rPr>
        <w:t>organization</w:t>
      </w:r>
      <w:r w:rsidRPr="5C78F101">
        <w:rPr>
          <w:rFonts w:eastAsiaTheme="minorEastAsia"/>
          <w:lang w:val="en-US"/>
        </w:rPr>
        <w:t xml:space="preserve"> of the registry </w:t>
      </w:r>
      <w:r w:rsidRPr="5C78F101">
        <w:rPr>
          <w:rFonts w:eastAsiaTheme="minorEastAsia"/>
          <w:highlight w:val="lightGray"/>
          <w:lang w:val="en-US"/>
        </w:rPr>
        <w:t>[name of the registry].</w:t>
      </w:r>
      <w:r w:rsidRPr="5C78F101">
        <w:rPr>
          <w:rFonts w:eastAsiaTheme="minorEastAsia"/>
          <w:lang w:val="en-US"/>
        </w:rPr>
        <w:t xml:space="preserve"> It describes the requirements for collecting, storing, processing, managing and sharing health–related registry data.</w:t>
      </w:r>
    </w:p>
    <w:p w14:paraId="426C03C8" w14:textId="601ADAB3" w:rsidR="6D8E2F21" w:rsidRDefault="6D8E2F21" w:rsidP="5C78F101">
      <w:pPr>
        <w:rPr>
          <w:rFonts w:eastAsiaTheme="minorEastAsia"/>
          <w:lang w:val="en-US"/>
        </w:rPr>
      </w:pPr>
    </w:p>
    <w:p w14:paraId="7B79A676" w14:textId="2CBA6285" w:rsidR="704277DE" w:rsidRPr="00D6726C" w:rsidRDefault="6EF9BBEF" w:rsidP="008A6340">
      <w:pPr>
        <w:pStyle w:val="berschrift2nummeriert"/>
        <w:spacing w:before="240" w:line="240" w:lineRule="auto"/>
        <w:ind w:left="562" w:hanging="562"/>
        <w:rPr>
          <w:rFonts w:asciiTheme="minorHAnsi" w:eastAsiaTheme="minorEastAsia" w:hAnsiTheme="minorHAnsi" w:cstheme="minorBidi"/>
          <w:sz w:val="20"/>
          <w:szCs w:val="20"/>
        </w:rPr>
      </w:pPr>
      <w:bookmarkStart w:id="11" w:name="_Toc188384819"/>
      <w:bookmarkStart w:id="12" w:name="_Toc975855908"/>
      <w:proofErr w:type="spellStart"/>
      <w:r>
        <w:t>Applicable</w:t>
      </w:r>
      <w:proofErr w:type="spellEnd"/>
      <w:r>
        <w:t xml:space="preserve"> </w:t>
      </w:r>
      <w:proofErr w:type="spellStart"/>
      <w:r>
        <w:t>laws</w:t>
      </w:r>
      <w:proofErr w:type="spellEnd"/>
      <w:r>
        <w:t xml:space="preserve">, </w:t>
      </w:r>
      <w:proofErr w:type="spellStart"/>
      <w:r>
        <w:t>recommendations</w:t>
      </w:r>
      <w:proofErr w:type="spellEnd"/>
      <w:r>
        <w:t xml:space="preserve">, and </w:t>
      </w:r>
      <w:proofErr w:type="spellStart"/>
      <w:r>
        <w:t>institutional</w:t>
      </w:r>
      <w:proofErr w:type="spellEnd"/>
      <w:r>
        <w:t xml:space="preserve"> </w:t>
      </w:r>
      <w:proofErr w:type="spellStart"/>
      <w:r>
        <w:t>directives</w:t>
      </w:r>
      <w:bookmarkEnd w:id="11"/>
      <w:proofErr w:type="spellEnd"/>
      <w:r w:rsidR="213D45EC">
        <w:tab/>
      </w:r>
      <w:bookmarkEnd w:id="12"/>
    </w:p>
    <w:p w14:paraId="0C5AA6B7" w14:textId="081A3D04" w:rsidR="5C78F101" w:rsidRDefault="5C78F101" w:rsidP="5C78F101">
      <w:pPr>
        <w:rPr>
          <w:rFonts w:eastAsiaTheme="minorEastAsia"/>
        </w:rPr>
      </w:pPr>
    </w:p>
    <w:p w14:paraId="76EDA17F" w14:textId="5704D0DF" w:rsidR="05D7F969" w:rsidRDefault="4197B466" w:rsidP="5C78F101">
      <w:pPr>
        <w:spacing w:after="120"/>
        <w:jc w:val="both"/>
        <w:rPr>
          <w:rFonts w:eastAsiaTheme="minorEastAsia"/>
          <w:lang w:val="en-GB"/>
        </w:rPr>
      </w:pPr>
      <w:r w:rsidRPr="5C78F101">
        <w:rPr>
          <w:rFonts w:eastAsiaTheme="minorEastAsia"/>
          <w:lang w:val="en-GB"/>
        </w:rPr>
        <w:t xml:space="preserve">This regulation relies on the applicable Swiss and cantonal legal frameworks, in particular: </w:t>
      </w:r>
    </w:p>
    <w:p w14:paraId="31055FFC" w14:textId="69205658" w:rsidR="05D7F969" w:rsidRDefault="4197B466" w:rsidP="5C78F101">
      <w:pPr>
        <w:pStyle w:val="Listenabsatz"/>
        <w:numPr>
          <w:ilvl w:val="0"/>
          <w:numId w:val="11"/>
        </w:numPr>
        <w:rPr>
          <w:rFonts w:eastAsiaTheme="minorEastAsia"/>
          <w:highlight w:val="yellow"/>
          <w:lang w:val="en-GB"/>
        </w:rPr>
      </w:pPr>
      <w:r w:rsidRPr="5C78F101">
        <w:rPr>
          <w:rFonts w:eastAsiaTheme="minorEastAsia"/>
          <w:highlight w:val="yellow"/>
          <w:lang w:val="en-GB"/>
        </w:rPr>
        <w:t>the Federal Act on Data Protection (</w:t>
      </w:r>
      <w:r w:rsidRPr="008A6340">
        <w:rPr>
          <w:rFonts w:eastAsiaTheme="minorEastAsia"/>
          <w:highlight w:val="yellow"/>
          <w:lang w:val="en-GB"/>
        </w:rPr>
        <w:t>FADP</w:t>
      </w:r>
      <w:r w:rsidRPr="5C78F101">
        <w:rPr>
          <w:rFonts w:eastAsiaTheme="minorEastAsia"/>
          <w:highlight w:val="yellow"/>
          <w:lang w:val="en-GB"/>
        </w:rPr>
        <w:t>), the Cantonal law(s) on Data Protection [2],</w:t>
      </w:r>
      <w:r w:rsidRPr="5C78F101">
        <w:rPr>
          <w:rFonts w:eastAsiaTheme="minorEastAsia"/>
          <w:lang w:val="en-GB"/>
        </w:rPr>
        <w:t xml:space="preserve"> </w:t>
      </w:r>
    </w:p>
    <w:p w14:paraId="3579A1B8" w14:textId="2C5BCA60" w:rsidR="05D7F969" w:rsidRDefault="4197B466" w:rsidP="5C78F101">
      <w:pPr>
        <w:pStyle w:val="Listenabsatz"/>
        <w:numPr>
          <w:ilvl w:val="0"/>
          <w:numId w:val="11"/>
        </w:numPr>
        <w:rPr>
          <w:rFonts w:eastAsiaTheme="minorEastAsia"/>
          <w:highlight w:val="yellow"/>
          <w:lang w:val="en-GB"/>
        </w:rPr>
      </w:pPr>
      <w:r w:rsidRPr="5C78F101">
        <w:rPr>
          <w:rFonts w:eastAsiaTheme="minorEastAsia"/>
          <w:highlight w:val="yellow"/>
          <w:lang w:val="en-GB"/>
        </w:rPr>
        <w:t>the Federal Human Research Act (</w:t>
      </w:r>
      <w:r w:rsidRPr="008A6340">
        <w:rPr>
          <w:rFonts w:eastAsiaTheme="minorEastAsia"/>
          <w:highlight w:val="yellow"/>
          <w:lang w:val="en-GB"/>
        </w:rPr>
        <w:t>HRA</w:t>
      </w:r>
      <w:r w:rsidRPr="5C78F101">
        <w:rPr>
          <w:rFonts w:eastAsiaTheme="minorEastAsia"/>
          <w:highlight w:val="yellow"/>
          <w:lang w:val="en-GB"/>
        </w:rPr>
        <w:t>) and its ordinance [3],</w:t>
      </w:r>
    </w:p>
    <w:p w14:paraId="33B1992A" w14:textId="6E9455D3" w:rsidR="05D7F969" w:rsidRDefault="4197B466" w:rsidP="5C78F101">
      <w:pPr>
        <w:pStyle w:val="Listenabsatz"/>
        <w:numPr>
          <w:ilvl w:val="0"/>
          <w:numId w:val="11"/>
        </w:numPr>
        <w:rPr>
          <w:rFonts w:eastAsiaTheme="minorEastAsia"/>
          <w:highlight w:val="yellow"/>
          <w:lang w:val="en-GB"/>
        </w:rPr>
      </w:pPr>
      <w:r w:rsidRPr="5C78F101">
        <w:rPr>
          <w:rFonts w:eastAsiaTheme="minorEastAsia"/>
          <w:highlight w:val="yellow"/>
          <w:lang w:val="en-GB"/>
        </w:rPr>
        <w:t>the Cancer Registry Act (CRA) [4].</w:t>
      </w:r>
    </w:p>
    <w:p w14:paraId="678DADB4" w14:textId="0BBF911B" w:rsidR="6D8E2F21" w:rsidRDefault="6D8E2F21" w:rsidP="5C78F101">
      <w:pPr>
        <w:pStyle w:val="Listenabsatz"/>
        <w:ind w:hanging="360"/>
        <w:jc w:val="both"/>
        <w:rPr>
          <w:rFonts w:eastAsiaTheme="minorEastAsia"/>
          <w:lang w:val="en-GB"/>
        </w:rPr>
      </w:pPr>
    </w:p>
    <w:p w14:paraId="4C62AAE2" w14:textId="00CD1C63" w:rsidR="05D7F969" w:rsidRDefault="4197B466" w:rsidP="5C78F101">
      <w:pPr>
        <w:spacing w:after="120"/>
        <w:jc w:val="both"/>
        <w:rPr>
          <w:rFonts w:eastAsiaTheme="minorEastAsia"/>
          <w:highlight w:val="yellow"/>
          <w:lang w:val="en-GB"/>
        </w:rPr>
      </w:pPr>
      <w:r w:rsidRPr="5C78F101">
        <w:rPr>
          <w:rFonts w:eastAsiaTheme="minorEastAsia"/>
          <w:highlight w:val="yellow"/>
          <w:lang w:val="en-GB"/>
        </w:rPr>
        <w:t>The registry is compliant with the following guidelines:</w:t>
      </w:r>
    </w:p>
    <w:p w14:paraId="2F32B42E" w14:textId="30AD755C" w:rsidR="05D7F969" w:rsidRDefault="4197B466" w:rsidP="5C78F101">
      <w:pPr>
        <w:pStyle w:val="Listenabsatz"/>
        <w:numPr>
          <w:ilvl w:val="0"/>
          <w:numId w:val="12"/>
        </w:numPr>
        <w:rPr>
          <w:rFonts w:eastAsiaTheme="minorEastAsia"/>
          <w:highlight w:val="yellow"/>
          <w:lang w:val="en-GB"/>
        </w:rPr>
      </w:pPr>
      <w:r w:rsidRPr="5C78F101">
        <w:rPr>
          <w:rFonts w:eastAsiaTheme="minorEastAsia"/>
          <w:highlight w:val="yellow"/>
          <w:lang w:val="en-GB"/>
        </w:rPr>
        <w:t xml:space="preserve">guiding principles for registries in human research issued by </w:t>
      </w:r>
      <w:proofErr w:type="spellStart"/>
      <w:r w:rsidRPr="5C78F101">
        <w:rPr>
          <w:rFonts w:eastAsiaTheme="minorEastAsia"/>
          <w:highlight w:val="yellow"/>
          <w:lang w:val="en-GB"/>
        </w:rPr>
        <w:t>swissethics</w:t>
      </w:r>
      <w:proofErr w:type="spellEnd"/>
      <w:r w:rsidRPr="5C78F101">
        <w:rPr>
          <w:rFonts w:eastAsiaTheme="minorEastAsia"/>
          <w:highlight w:val="yellow"/>
          <w:lang w:val="en-GB"/>
        </w:rPr>
        <w:t xml:space="preserve"> and the recommendations for the setup and operation of health registries, developed by ANQ, FMH, H+, SAMS and </w:t>
      </w:r>
      <w:proofErr w:type="spellStart"/>
      <w:r w:rsidRPr="5C78F101">
        <w:rPr>
          <w:rFonts w:eastAsiaTheme="minorEastAsia"/>
          <w:highlight w:val="yellow"/>
          <w:lang w:val="en-GB"/>
        </w:rPr>
        <w:t>unimedsuisse</w:t>
      </w:r>
      <w:proofErr w:type="spellEnd"/>
      <w:r w:rsidRPr="5C78F101">
        <w:rPr>
          <w:rFonts w:eastAsiaTheme="minorEastAsia"/>
          <w:highlight w:val="yellow"/>
          <w:lang w:val="en-GB"/>
        </w:rPr>
        <w:t xml:space="preserve"> [1].</w:t>
      </w:r>
    </w:p>
    <w:p w14:paraId="4B5A8925" w14:textId="29CC9561" w:rsidR="6D8E2F21" w:rsidRDefault="6D8E2F21" w:rsidP="5C78F101">
      <w:pPr>
        <w:pStyle w:val="Listenabsatz"/>
        <w:ind w:hanging="360"/>
        <w:jc w:val="both"/>
        <w:rPr>
          <w:rFonts w:eastAsiaTheme="minorEastAsia"/>
          <w:lang w:val="en-GB"/>
        </w:rPr>
      </w:pPr>
    </w:p>
    <w:p w14:paraId="3F8881CE" w14:textId="0C6EA949" w:rsidR="05D7F969" w:rsidRPr="00912381" w:rsidRDefault="4197B466" w:rsidP="5C78F101">
      <w:pPr>
        <w:spacing w:after="120"/>
        <w:jc w:val="both"/>
        <w:rPr>
          <w:rFonts w:eastAsiaTheme="minorEastAsia"/>
          <w:highlight w:val="green"/>
          <w:lang w:val="en-GB"/>
        </w:rPr>
      </w:pPr>
      <w:r w:rsidRPr="5C78F101">
        <w:rPr>
          <w:rFonts w:eastAsiaTheme="minorEastAsia"/>
          <w:highlight w:val="green"/>
          <w:u w:val="single"/>
          <w:lang w:val="en-GB"/>
        </w:rPr>
        <w:t>Note:</w:t>
      </w:r>
      <w:r w:rsidRPr="5C78F101">
        <w:rPr>
          <w:rFonts w:eastAsiaTheme="minorEastAsia"/>
          <w:highlight w:val="green"/>
          <w:lang w:val="en-GB"/>
        </w:rPr>
        <w:t xml:space="preserve"> Some registries, such as a mandatory registry, may rely on further laws and guidelines. If so, please indicate the laws and guidelines that must be complied with. Some suggestions can be found in the following paragraph.</w:t>
      </w:r>
    </w:p>
    <w:p w14:paraId="6271E357" w14:textId="242AD6B9" w:rsidR="3F74B32A" w:rsidRPr="00912381" w:rsidRDefault="10EA644D" w:rsidP="5C78F101">
      <w:pPr>
        <w:rPr>
          <w:rFonts w:eastAsiaTheme="minorEastAsia"/>
          <w:highlight w:val="yellow"/>
          <w:lang w:val="en-GB"/>
        </w:rPr>
      </w:pPr>
      <w:r w:rsidRPr="5C78F101">
        <w:rPr>
          <w:rFonts w:eastAsiaTheme="minorEastAsia"/>
          <w:highlight w:val="yellow"/>
          <w:lang w:val="en-GB"/>
        </w:rPr>
        <w:t xml:space="preserve">This registry has been </w:t>
      </w:r>
      <w:r w:rsidR="6BF05F0B" w:rsidRPr="5C78F101">
        <w:rPr>
          <w:rFonts w:eastAsiaTheme="minorEastAsia"/>
          <w:highlight w:val="yellow"/>
          <w:lang w:val="en-GB"/>
        </w:rPr>
        <w:t>specifically setup according to the mandate by</w:t>
      </w:r>
      <w:r w:rsidRPr="5C78F101">
        <w:rPr>
          <w:rFonts w:eastAsiaTheme="minorEastAsia"/>
          <w:highlight w:val="yellow"/>
          <w:lang w:val="en-GB"/>
        </w:rPr>
        <w:t xml:space="preserve"> </w:t>
      </w:r>
      <w:r w:rsidR="008A6340">
        <w:rPr>
          <w:rFonts w:eastAsiaTheme="minorEastAsia"/>
          <w:highlight w:val="yellow"/>
          <w:lang w:val="en-GB"/>
        </w:rPr>
        <w:t xml:space="preserve">(specify </w:t>
      </w:r>
      <w:r w:rsidR="16C831CA" w:rsidRPr="5C78F101">
        <w:rPr>
          <w:rFonts w:eastAsiaTheme="minorEastAsia"/>
          <w:highlight w:val="yellow"/>
          <w:lang w:val="en-GB"/>
        </w:rPr>
        <w:t>institution</w:t>
      </w:r>
      <w:r w:rsidR="008A6340">
        <w:rPr>
          <w:rFonts w:eastAsiaTheme="minorEastAsia"/>
          <w:highlight w:val="yellow"/>
          <w:lang w:val="en-GB"/>
        </w:rPr>
        <w:t xml:space="preserve"> / </w:t>
      </w:r>
      <w:r w:rsidR="573ECBDC" w:rsidRPr="5C78F101">
        <w:rPr>
          <w:rFonts w:eastAsiaTheme="minorEastAsia"/>
          <w:highlight w:val="yellow"/>
          <w:lang w:val="en-GB"/>
        </w:rPr>
        <w:t>authorities/</w:t>
      </w:r>
      <w:r w:rsidR="008A6340">
        <w:rPr>
          <w:rFonts w:eastAsiaTheme="minorEastAsia"/>
          <w:highlight w:val="yellow"/>
          <w:lang w:val="en-GB"/>
        </w:rPr>
        <w:t xml:space="preserve"> </w:t>
      </w:r>
      <w:r w:rsidR="573ECBDC" w:rsidRPr="5C78F101">
        <w:rPr>
          <w:rFonts w:eastAsiaTheme="minorEastAsia"/>
          <w:highlight w:val="yellow"/>
          <w:lang w:val="en-GB"/>
        </w:rPr>
        <w:t>association).</w:t>
      </w:r>
      <w:r w:rsidR="573ECBDC" w:rsidRPr="5C78F101">
        <w:rPr>
          <w:rFonts w:eastAsiaTheme="minorEastAsia"/>
          <w:lang w:val="en-GB"/>
        </w:rPr>
        <w:t xml:space="preserve"> </w:t>
      </w:r>
    </w:p>
    <w:p w14:paraId="6B88F17F" w14:textId="0E086EAB" w:rsidR="6D8E2F21" w:rsidRPr="00912381" w:rsidRDefault="6D8E2F21" w:rsidP="5C78F101">
      <w:pPr>
        <w:rPr>
          <w:rFonts w:eastAsiaTheme="minorEastAsia"/>
          <w:lang w:val="en-GB"/>
        </w:rPr>
      </w:pPr>
    </w:p>
    <w:p w14:paraId="1ADF2D32" w14:textId="2B84537B" w:rsidR="05D7F969" w:rsidRDefault="4197B466" w:rsidP="5C78F101">
      <w:pPr>
        <w:spacing w:after="120"/>
        <w:jc w:val="both"/>
        <w:rPr>
          <w:rFonts w:eastAsiaTheme="minorEastAsia"/>
          <w:i/>
          <w:iCs/>
          <w:highlight w:val="yellow"/>
          <w:lang w:val="en-GB"/>
        </w:rPr>
      </w:pPr>
      <w:r w:rsidRPr="5C78F101">
        <w:rPr>
          <w:rFonts w:eastAsiaTheme="minorEastAsia"/>
          <w:highlight w:val="yellow"/>
          <w:u w:val="single"/>
          <w:lang w:val="en-GB"/>
        </w:rPr>
        <w:t>If applicable</w:t>
      </w:r>
      <w:r w:rsidRPr="5C78F101">
        <w:rPr>
          <w:rFonts w:eastAsiaTheme="minorEastAsia"/>
          <w:highlight w:val="yellow"/>
          <w:lang w:val="en-GB"/>
        </w:rPr>
        <w:t>: Indicate institutional directives that must be followed</w:t>
      </w:r>
      <w:r w:rsidRPr="5C78F101">
        <w:rPr>
          <w:rFonts w:eastAsiaTheme="minorEastAsia"/>
          <w:i/>
          <w:iCs/>
          <w:highlight w:val="yellow"/>
          <w:lang w:val="en-GB"/>
        </w:rPr>
        <w:t>.</w:t>
      </w:r>
    </w:p>
    <w:p w14:paraId="6514D529" w14:textId="17F4C468" w:rsidR="05D7F969" w:rsidRDefault="4197B466" w:rsidP="5C78F101">
      <w:pPr>
        <w:spacing w:after="120"/>
        <w:jc w:val="both"/>
        <w:rPr>
          <w:rFonts w:eastAsiaTheme="minorEastAsia"/>
          <w:lang w:val="en-GB"/>
        </w:rPr>
      </w:pPr>
      <w:r w:rsidRPr="5C78F101">
        <w:rPr>
          <w:rFonts w:eastAsiaTheme="minorEastAsia"/>
          <w:lang w:val="en-GB"/>
        </w:rPr>
        <w:t xml:space="preserve">Registry compliance with regulatory requirements has been assessed by </w:t>
      </w:r>
      <w:r w:rsidR="58E022C3" w:rsidRPr="5C78F101">
        <w:rPr>
          <w:rFonts w:eastAsiaTheme="minorEastAsia"/>
          <w:highlight w:val="lightGray"/>
          <w:lang w:val="en-GB"/>
        </w:rPr>
        <w:t>[…]</w:t>
      </w:r>
      <w:r w:rsidR="58E022C3" w:rsidRPr="5C78F101">
        <w:rPr>
          <w:rFonts w:eastAsiaTheme="minorEastAsia"/>
          <w:lang w:val="en-GB"/>
        </w:rPr>
        <w:t>,</w:t>
      </w:r>
      <w:r w:rsidR="51A20F98" w:rsidRPr="5C78F101">
        <w:rPr>
          <w:rFonts w:eastAsiaTheme="minorEastAsia"/>
          <w:lang w:val="en-GB"/>
        </w:rPr>
        <w:t xml:space="preserve"> and</w:t>
      </w:r>
      <w:r w:rsidRPr="5C78F101">
        <w:rPr>
          <w:rFonts w:eastAsiaTheme="minorEastAsia"/>
          <w:lang w:val="en-GB"/>
        </w:rPr>
        <w:t xml:space="preserve"> has been granted the following review number </w:t>
      </w:r>
      <w:r w:rsidRPr="5C78F101">
        <w:rPr>
          <w:rFonts w:eastAsiaTheme="minorEastAsia"/>
          <w:highlight w:val="lightGray"/>
          <w:lang w:val="en-GB"/>
        </w:rPr>
        <w:t>[BASEC-ID/ IRB Identification number].</w:t>
      </w:r>
    </w:p>
    <w:p w14:paraId="787BBB54" w14:textId="4E7E5483" w:rsidR="6D8E2F21" w:rsidRDefault="6D8E2F21" w:rsidP="5C78F101">
      <w:pPr>
        <w:rPr>
          <w:rFonts w:eastAsiaTheme="minorEastAsia"/>
          <w:lang w:val="en-US"/>
        </w:rPr>
      </w:pPr>
    </w:p>
    <w:p w14:paraId="08AD2A97" w14:textId="5A806650" w:rsidR="3AA18067" w:rsidRPr="006E5618" w:rsidRDefault="78186225" w:rsidP="5C78F101">
      <w:pPr>
        <w:pStyle w:val="berschrift2nummeriert"/>
        <w:rPr>
          <w:rFonts w:asciiTheme="minorHAnsi" w:eastAsiaTheme="minorEastAsia" w:hAnsiTheme="minorHAnsi" w:cstheme="minorBidi"/>
          <w:sz w:val="20"/>
          <w:szCs w:val="20"/>
        </w:rPr>
      </w:pPr>
      <w:bookmarkStart w:id="13" w:name="_Toc188384820"/>
      <w:bookmarkStart w:id="14" w:name="_Toc321492880"/>
      <w:proofErr w:type="spellStart"/>
      <w:r>
        <w:t>Abbreviations</w:t>
      </w:r>
      <w:bookmarkEnd w:id="13"/>
      <w:proofErr w:type="spellEnd"/>
      <w:r w:rsidR="333C704C">
        <w:br/>
      </w:r>
      <w:bookmarkEnd w:id="14"/>
    </w:p>
    <w:p w14:paraId="5ECC0605" w14:textId="5B76B6AD" w:rsidR="7ADACFDA" w:rsidRPr="00912381" w:rsidRDefault="66A6DE24" w:rsidP="5C78F101">
      <w:pPr>
        <w:pStyle w:val="Numbering2"/>
        <w:numPr>
          <w:ilvl w:val="0"/>
          <w:numId w:val="0"/>
        </w:numPr>
        <w:rPr>
          <w:rFonts w:eastAsiaTheme="minorEastAsia"/>
          <w:lang w:val="en-US"/>
        </w:rPr>
      </w:pPr>
      <w:r w:rsidRPr="5C78F101">
        <w:rPr>
          <w:rFonts w:eastAsiaTheme="minorEastAsia"/>
          <w:highlight w:val="green"/>
          <w:lang w:val="en-US"/>
        </w:rPr>
        <w:t>Please adapt abbreviation list as needed</w:t>
      </w:r>
      <w:r w:rsidR="403883D5" w:rsidRPr="5C78F101">
        <w:rPr>
          <w:rFonts w:eastAsiaTheme="minorEastAsia"/>
          <w:highlight w:val="green"/>
          <w:lang w:val="en-US"/>
        </w:rPr>
        <w:t>.</w:t>
      </w:r>
      <w:r w:rsidR="5467B240" w:rsidRPr="000674C2">
        <w:rPr>
          <w:lang w:val="en-US"/>
        </w:rPr>
        <w:br/>
      </w:r>
    </w:p>
    <w:p w14:paraId="53F435BF" w14:textId="0E3966DF" w:rsidR="7FD171BB" w:rsidRDefault="644F5967" w:rsidP="5C78F101">
      <w:pPr>
        <w:spacing w:after="120"/>
        <w:jc w:val="both"/>
        <w:rPr>
          <w:rFonts w:eastAsiaTheme="minorEastAsia"/>
          <w:lang w:val="fr-CH"/>
        </w:rPr>
      </w:pPr>
      <w:r w:rsidRPr="5C78F101">
        <w:rPr>
          <w:rFonts w:eastAsiaTheme="minorEastAsia"/>
          <w:b/>
          <w:bCs/>
          <w:lang w:val="fr-CH"/>
        </w:rPr>
        <w:t>ANQ</w:t>
      </w:r>
      <w:r w:rsidRPr="5C78F101">
        <w:rPr>
          <w:rFonts w:eastAsiaTheme="minorEastAsia"/>
          <w:lang w:val="fr-CH"/>
        </w:rPr>
        <w:t xml:space="preserve"> – Association nationale pour le développement de la qualité dans les hôpitaux et les cliniques</w:t>
      </w:r>
    </w:p>
    <w:p w14:paraId="4E9E6275" w14:textId="3F3C8964" w:rsidR="7FD171BB" w:rsidRDefault="644F5967" w:rsidP="5C78F101">
      <w:pPr>
        <w:spacing w:after="120"/>
        <w:jc w:val="both"/>
        <w:rPr>
          <w:rFonts w:eastAsiaTheme="minorEastAsia"/>
          <w:lang w:val="en-GB"/>
        </w:rPr>
      </w:pPr>
      <w:r w:rsidRPr="5C78F101">
        <w:rPr>
          <w:rFonts w:eastAsiaTheme="minorEastAsia"/>
          <w:b/>
          <w:bCs/>
          <w:lang w:val="en-GB"/>
        </w:rPr>
        <w:t>ATC</w:t>
      </w:r>
      <w:r w:rsidRPr="5C78F101">
        <w:rPr>
          <w:rFonts w:eastAsiaTheme="minorEastAsia"/>
          <w:lang w:val="en-GB"/>
        </w:rPr>
        <w:t xml:space="preserve"> </w:t>
      </w:r>
      <w:r w:rsidR="34478A0B" w:rsidRPr="5C78F101">
        <w:rPr>
          <w:rFonts w:eastAsiaTheme="minorEastAsia"/>
          <w:lang w:val="en-US"/>
        </w:rPr>
        <w:t>–</w:t>
      </w:r>
      <w:r w:rsidRPr="5C78F101">
        <w:rPr>
          <w:rFonts w:eastAsiaTheme="minorEastAsia"/>
          <w:lang w:val="en-GB"/>
        </w:rPr>
        <w:t xml:space="preserve"> Anatomical Therapeutic Chemical Classification System CRF – Case Report Form</w:t>
      </w:r>
    </w:p>
    <w:p w14:paraId="7DC44C58" w14:textId="691E1970" w:rsidR="7FD171BB" w:rsidRDefault="644F5967" w:rsidP="5C78F101">
      <w:pPr>
        <w:spacing w:after="120"/>
        <w:jc w:val="both"/>
        <w:rPr>
          <w:rFonts w:eastAsiaTheme="minorEastAsia"/>
          <w:lang w:val="en-GB"/>
        </w:rPr>
      </w:pPr>
      <w:r w:rsidRPr="5C78F101">
        <w:rPr>
          <w:rFonts w:eastAsiaTheme="minorEastAsia"/>
          <w:b/>
          <w:bCs/>
          <w:lang w:val="en-GB"/>
        </w:rPr>
        <w:t>CHOP</w:t>
      </w:r>
      <w:r w:rsidR="2D1CE583" w:rsidRPr="5C78F101">
        <w:rPr>
          <w:rFonts w:eastAsiaTheme="minorEastAsia"/>
          <w:b/>
          <w:bCs/>
          <w:lang w:val="en-GB"/>
        </w:rPr>
        <w:t xml:space="preserve"> </w:t>
      </w:r>
      <w:r w:rsidR="2D1CE583" w:rsidRPr="5C78F101">
        <w:rPr>
          <w:rFonts w:eastAsiaTheme="minorEastAsia"/>
          <w:lang w:val="en-GB"/>
        </w:rPr>
        <w:t>–</w:t>
      </w:r>
      <w:r w:rsidRPr="5C78F101">
        <w:rPr>
          <w:rFonts w:eastAsiaTheme="minorEastAsia"/>
          <w:lang w:val="en-GB"/>
        </w:rPr>
        <w:t xml:space="preserve"> Swiss Classification of Surgical Operations (Classification Suisse des </w:t>
      </w:r>
      <w:proofErr w:type="spellStart"/>
      <w:r w:rsidRPr="5C78F101">
        <w:rPr>
          <w:rFonts w:eastAsiaTheme="minorEastAsia"/>
          <w:lang w:val="en-GB"/>
        </w:rPr>
        <w:t>Opérations</w:t>
      </w:r>
      <w:proofErr w:type="spellEnd"/>
      <w:r w:rsidRPr="5C78F101">
        <w:rPr>
          <w:rFonts w:eastAsiaTheme="minorEastAsia"/>
          <w:lang w:val="en-GB"/>
        </w:rPr>
        <w:t xml:space="preserve"> </w:t>
      </w:r>
      <w:proofErr w:type="spellStart"/>
      <w:r w:rsidRPr="5C78F101">
        <w:rPr>
          <w:rFonts w:eastAsiaTheme="minorEastAsia"/>
          <w:lang w:val="en-GB"/>
        </w:rPr>
        <w:t>Chirurgicales</w:t>
      </w:r>
      <w:proofErr w:type="spellEnd"/>
      <w:r w:rsidRPr="5C78F101">
        <w:rPr>
          <w:rFonts w:eastAsiaTheme="minorEastAsia"/>
          <w:lang w:val="en-GB"/>
        </w:rPr>
        <w:t xml:space="preserve"> </w:t>
      </w:r>
    </w:p>
    <w:p w14:paraId="549ED0AD" w14:textId="2BB7AAD1" w:rsidR="7FD171BB" w:rsidRDefault="644F5967" w:rsidP="5C78F101">
      <w:pPr>
        <w:spacing w:after="120"/>
        <w:jc w:val="both"/>
        <w:rPr>
          <w:rFonts w:eastAsiaTheme="minorEastAsia"/>
          <w:lang w:val="en-GB"/>
        </w:rPr>
      </w:pPr>
      <w:r w:rsidRPr="5C78F101">
        <w:rPr>
          <w:rFonts w:eastAsiaTheme="minorEastAsia"/>
          <w:b/>
          <w:bCs/>
          <w:lang w:val="en-GB"/>
        </w:rPr>
        <w:t xml:space="preserve">CTU </w:t>
      </w:r>
      <w:r w:rsidRPr="5C78F101">
        <w:rPr>
          <w:rFonts w:eastAsiaTheme="minorEastAsia"/>
          <w:lang w:val="en-GB"/>
        </w:rPr>
        <w:t>– Clinical Trial Unit</w:t>
      </w:r>
    </w:p>
    <w:p w14:paraId="77206F81" w14:textId="0F6E0F36" w:rsidR="7FD171BB" w:rsidRDefault="644F5967" w:rsidP="5C78F101">
      <w:pPr>
        <w:spacing w:after="120"/>
        <w:jc w:val="both"/>
        <w:rPr>
          <w:rFonts w:eastAsiaTheme="minorEastAsia"/>
          <w:lang w:val="en-GB"/>
        </w:rPr>
      </w:pPr>
      <w:r w:rsidRPr="5C78F101">
        <w:rPr>
          <w:rFonts w:eastAsiaTheme="minorEastAsia"/>
          <w:b/>
          <w:bCs/>
          <w:lang w:val="en-GB"/>
        </w:rPr>
        <w:t>DICOM</w:t>
      </w:r>
      <w:r w:rsidR="266488B2" w:rsidRPr="5C78F101">
        <w:rPr>
          <w:rFonts w:eastAsiaTheme="minorEastAsia"/>
          <w:b/>
          <w:bCs/>
          <w:lang w:val="en-GB"/>
        </w:rPr>
        <w:t xml:space="preserve"> </w:t>
      </w:r>
      <w:r w:rsidR="266488B2" w:rsidRPr="5C78F101">
        <w:rPr>
          <w:rFonts w:eastAsiaTheme="minorEastAsia"/>
          <w:lang w:val="en-GB"/>
        </w:rPr>
        <w:t>–</w:t>
      </w:r>
      <w:r w:rsidRPr="5C78F101">
        <w:rPr>
          <w:rFonts w:eastAsiaTheme="minorEastAsia"/>
          <w:lang w:val="en-GB"/>
        </w:rPr>
        <w:t xml:space="preserve"> Digital Imaging and Communications in Medicine EC – Ethics Committee</w:t>
      </w:r>
    </w:p>
    <w:p w14:paraId="307F6F1D" w14:textId="1796907E" w:rsidR="7FD171BB" w:rsidRDefault="644F5967" w:rsidP="5C78F101">
      <w:pPr>
        <w:spacing w:after="120"/>
        <w:jc w:val="both"/>
        <w:rPr>
          <w:rFonts w:eastAsiaTheme="minorEastAsia"/>
          <w:lang w:val="en-GB"/>
        </w:rPr>
      </w:pPr>
      <w:r w:rsidRPr="5C78F101">
        <w:rPr>
          <w:rFonts w:eastAsiaTheme="minorEastAsia"/>
          <w:b/>
          <w:bCs/>
          <w:lang w:val="en-GB"/>
        </w:rPr>
        <w:t>FADP</w:t>
      </w:r>
      <w:r w:rsidRPr="5C78F101">
        <w:rPr>
          <w:rFonts w:eastAsiaTheme="minorEastAsia"/>
          <w:lang w:val="en-GB"/>
        </w:rPr>
        <w:t xml:space="preserve"> </w:t>
      </w:r>
      <w:r w:rsidR="5EA0D367" w:rsidRPr="5C78F101">
        <w:rPr>
          <w:rFonts w:eastAsiaTheme="minorEastAsia"/>
          <w:lang w:val="en-US"/>
        </w:rPr>
        <w:t>–</w:t>
      </w:r>
      <w:r w:rsidR="5EA0D367" w:rsidRPr="5C78F101">
        <w:rPr>
          <w:rFonts w:eastAsiaTheme="minorEastAsia"/>
          <w:lang w:val="en-GB"/>
        </w:rPr>
        <w:t xml:space="preserve"> </w:t>
      </w:r>
      <w:r w:rsidRPr="5C78F101">
        <w:rPr>
          <w:rFonts w:eastAsiaTheme="minorEastAsia"/>
          <w:lang w:val="en-GB"/>
        </w:rPr>
        <w:t xml:space="preserve">Federal Act on Data Protection </w:t>
      </w:r>
    </w:p>
    <w:p w14:paraId="6CAF4F76" w14:textId="5CCBDA4E" w:rsidR="7FD171BB" w:rsidRDefault="644F5967" w:rsidP="5C78F101">
      <w:pPr>
        <w:spacing w:after="120"/>
        <w:jc w:val="both"/>
        <w:rPr>
          <w:rFonts w:eastAsiaTheme="minorEastAsia"/>
          <w:lang w:val="en-GB"/>
        </w:rPr>
      </w:pPr>
      <w:r w:rsidRPr="5C78F101">
        <w:rPr>
          <w:rFonts w:eastAsiaTheme="minorEastAsia"/>
          <w:lang w:val="en-GB"/>
        </w:rPr>
        <w:t>F</w:t>
      </w:r>
      <w:r w:rsidRPr="5C78F101">
        <w:rPr>
          <w:rFonts w:eastAsiaTheme="minorEastAsia"/>
          <w:b/>
          <w:bCs/>
          <w:lang w:val="en-GB"/>
        </w:rPr>
        <w:t>MH</w:t>
      </w:r>
      <w:r w:rsidRPr="5C78F101">
        <w:rPr>
          <w:rFonts w:eastAsiaTheme="minorEastAsia"/>
          <w:lang w:val="en-GB"/>
        </w:rPr>
        <w:t xml:space="preserve"> – </w:t>
      </w:r>
      <w:proofErr w:type="spellStart"/>
      <w:r w:rsidRPr="5C78F101">
        <w:rPr>
          <w:rFonts w:eastAsiaTheme="minorEastAsia"/>
          <w:lang w:val="en-GB"/>
        </w:rPr>
        <w:t>Foederation</w:t>
      </w:r>
      <w:proofErr w:type="spellEnd"/>
      <w:r w:rsidRPr="5C78F101">
        <w:rPr>
          <w:rFonts w:eastAsiaTheme="minorEastAsia"/>
          <w:lang w:val="en-GB"/>
        </w:rPr>
        <w:t xml:space="preserve"> </w:t>
      </w:r>
      <w:proofErr w:type="spellStart"/>
      <w:r w:rsidRPr="5C78F101">
        <w:rPr>
          <w:rFonts w:eastAsiaTheme="minorEastAsia"/>
          <w:lang w:val="en-GB"/>
        </w:rPr>
        <w:t>Medicorum</w:t>
      </w:r>
      <w:proofErr w:type="spellEnd"/>
      <w:r w:rsidRPr="5C78F101">
        <w:rPr>
          <w:rFonts w:eastAsiaTheme="minorEastAsia"/>
          <w:lang w:val="en-GB"/>
        </w:rPr>
        <w:t xml:space="preserve"> </w:t>
      </w:r>
      <w:proofErr w:type="spellStart"/>
      <w:r w:rsidRPr="5C78F101">
        <w:rPr>
          <w:rFonts w:eastAsiaTheme="minorEastAsia"/>
          <w:lang w:val="en-GB"/>
        </w:rPr>
        <w:t>Helveticorum</w:t>
      </w:r>
      <w:proofErr w:type="spellEnd"/>
      <w:r w:rsidRPr="5C78F101">
        <w:rPr>
          <w:rFonts w:eastAsiaTheme="minorEastAsia"/>
          <w:lang w:val="en-GB"/>
        </w:rPr>
        <w:t xml:space="preserve"> </w:t>
      </w:r>
    </w:p>
    <w:p w14:paraId="13D29337" w14:textId="7DAD4F62" w:rsidR="7FD171BB" w:rsidRDefault="644F5967" w:rsidP="5C78F101">
      <w:pPr>
        <w:spacing w:after="120"/>
        <w:jc w:val="both"/>
        <w:rPr>
          <w:rFonts w:eastAsiaTheme="minorEastAsia"/>
          <w:lang w:val="en-GB"/>
        </w:rPr>
      </w:pPr>
      <w:r w:rsidRPr="5C78F101">
        <w:rPr>
          <w:rFonts w:eastAsiaTheme="minorEastAsia"/>
          <w:b/>
          <w:bCs/>
          <w:lang w:val="en-GB"/>
        </w:rPr>
        <w:t>FOPH</w:t>
      </w:r>
      <w:r w:rsidRPr="5C78F101">
        <w:rPr>
          <w:rFonts w:eastAsiaTheme="minorEastAsia"/>
          <w:lang w:val="en-GB"/>
        </w:rPr>
        <w:t xml:space="preserve"> – Federal Office of Public Health</w:t>
      </w:r>
    </w:p>
    <w:p w14:paraId="38EA898D" w14:textId="2F68E940" w:rsidR="7FD171BB" w:rsidRDefault="644F5967" w:rsidP="5C78F101">
      <w:pPr>
        <w:spacing w:after="120"/>
        <w:jc w:val="both"/>
        <w:rPr>
          <w:rFonts w:eastAsiaTheme="minorEastAsia"/>
          <w:lang w:val="en-GB"/>
        </w:rPr>
      </w:pPr>
      <w:r w:rsidRPr="5C78F101">
        <w:rPr>
          <w:rFonts w:eastAsiaTheme="minorEastAsia"/>
          <w:b/>
          <w:bCs/>
          <w:lang w:val="en-GB"/>
        </w:rPr>
        <w:t>HRA</w:t>
      </w:r>
      <w:r w:rsidRPr="5C78F101">
        <w:rPr>
          <w:rFonts w:eastAsiaTheme="minorEastAsia"/>
          <w:lang w:val="en-GB"/>
        </w:rPr>
        <w:t xml:space="preserve"> – Human Research Act</w:t>
      </w:r>
    </w:p>
    <w:p w14:paraId="1D8B33C1" w14:textId="628CA890" w:rsidR="7FD171BB" w:rsidRDefault="644F5967" w:rsidP="5C78F101">
      <w:pPr>
        <w:spacing w:after="120"/>
        <w:jc w:val="both"/>
        <w:rPr>
          <w:rFonts w:eastAsiaTheme="minorEastAsia"/>
          <w:lang w:val="en-US"/>
        </w:rPr>
      </w:pPr>
      <w:r w:rsidRPr="5C78F101">
        <w:rPr>
          <w:rFonts w:eastAsiaTheme="minorEastAsia"/>
          <w:b/>
          <w:bCs/>
          <w:lang w:val="en-US"/>
        </w:rPr>
        <w:t>H+</w:t>
      </w:r>
      <w:r w:rsidRPr="5C78F101">
        <w:rPr>
          <w:rFonts w:eastAsiaTheme="minorEastAsia"/>
          <w:lang w:val="en-US"/>
        </w:rPr>
        <w:t xml:space="preserve"> – Association des </w:t>
      </w:r>
      <w:proofErr w:type="spellStart"/>
      <w:r w:rsidRPr="5C78F101">
        <w:rPr>
          <w:rFonts w:eastAsiaTheme="minorEastAsia"/>
          <w:lang w:val="en-US"/>
        </w:rPr>
        <w:t>Hôpitaux</w:t>
      </w:r>
      <w:proofErr w:type="spellEnd"/>
      <w:r w:rsidRPr="5C78F101">
        <w:rPr>
          <w:rFonts w:eastAsiaTheme="minorEastAsia"/>
          <w:lang w:val="en-US"/>
        </w:rPr>
        <w:t xml:space="preserve"> de Suisse</w:t>
      </w:r>
    </w:p>
    <w:p w14:paraId="1D04777F" w14:textId="62E112BF" w:rsidR="7FD171BB" w:rsidRDefault="644F5967" w:rsidP="5C78F101">
      <w:pPr>
        <w:spacing w:after="120"/>
        <w:jc w:val="both"/>
        <w:rPr>
          <w:rFonts w:eastAsiaTheme="minorEastAsia"/>
          <w:lang w:val="en-GB"/>
        </w:rPr>
      </w:pPr>
      <w:r w:rsidRPr="5C78F101">
        <w:rPr>
          <w:rFonts w:eastAsiaTheme="minorEastAsia"/>
          <w:b/>
          <w:bCs/>
          <w:lang w:val="en-GB"/>
        </w:rPr>
        <w:t>ICD-O3</w:t>
      </w:r>
      <w:r w:rsidRPr="5C78F101">
        <w:rPr>
          <w:rFonts w:eastAsiaTheme="minorEastAsia"/>
          <w:lang w:val="en-GB"/>
        </w:rPr>
        <w:t xml:space="preserve"> </w:t>
      </w:r>
      <w:r w:rsidR="4E9D487D" w:rsidRPr="5C78F101">
        <w:rPr>
          <w:rFonts w:eastAsiaTheme="minorEastAsia"/>
          <w:lang w:val="en-US"/>
        </w:rPr>
        <w:t>–</w:t>
      </w:r>
      <w:r w:rsidRPr="5C78F101">
        <w:rPr>
          <w:rFonts w:eastAsiaTheme="minorEastAsia"/>
          <w:lang w:val="en-GB"/>
        </w:rPr>
        <w:t xml:space="preserve"> International Classification of Diseases for Oncology, 3rd Edition</w:t>
      </w:r>
      <w:r w:rsidRPr="5C78F101">
        <w:rPr>
          <w:rFonts w:eastAsiaTheme="minorEastAsia"/>
          <w:b/>
          <w:bCs/>
          <w:lang w:val="en-GB"/>
        </w:rPr>
        <w:t xml:space="preserve"> ICD-10-GM</w:t>
      </w:r>
      <w:r w:rsidRPr="5C78F101">
        <w:rPr>
          <w:rFonts w:eastAsiaTheme="minorEastAsia"/>
          <w:lang w:val="en-GB"/>
        </w:rPr>
        <w:t xml:space="preserve"> - International Classification of Diseases, 10th Revision, German Modification IRB – Institutional Review Board</w:t>
      </w:r>
    </w:p>
    <w:p w14:paraId="7EE71B5E" w14:textId="419FFBA6" w:rsidR="7FD171BB" w:rsidRDefault="644F5967" w:rsidP="5C78F101">
      <w:pPr>
        <w:spacing w:after="120"/>
        <w:jc w:val="both"/>
        <w:rPr>
          <w:rFonts w:eastAsiaTheme="minorEastAsia"/>
          <w:lang w:val="en-GB"/>
        </w:rPr>
      </w:pPr>
      <w:r w:rsidRPr="5C78F101">
        <w:rPr>
          <w:rFonts w:eastAsiaTheme="minorEastAsia"/>
          <w:b/>
          <w:bCs/>
          <w:lang w:val="en-GB"/>
        </w:rPr>
        <w:t>LOINC</w:t>
      </w:r>
      <w:r w:rsidR="3E534792" w:rsidRPr="5C78F101">
        <w:rPr>
          <w:rFonts w:eastAsiaTheme="minorEastAsia"/>
          <w:b/>
          <w:bCs/>
          <w:lang w:val="en-GB"/>
        </w:rPr>
        <w:t xml:space="preserve"> </w:t>
      </w:r>
      <w:r w:rsidR="3E534792" w:rsidRPr="5C78F101">
        <w:rPr>
          <w:rFonts w:eastAsiaTheme="minorEastAsia"/>
          <w:lang w:val="en-US"/>
        </w:rPr>
        <w:t>–</w:t>
      </w:r>
      <w:r w:rsidR="3E534792" w:rsidRPr="5C78F101">
        <w:rPr>
          <w:rFonts w:eastAsiaTheme="minorEastAsia"/>
          <w:lang w:val="en-GB"/>
        </w:rPr>
        <w:t xml:space="preserve"> </w:t>
      </w:r>
      <w:r w:rsidRPr="5C78F101">
        <w:rPr>
          <w:rFonts w:eastAsiaTheme="minorEastAsia"/>
          <w:lang w:val="en-GB"/>
        </w:rPr>
        <w:t>Logical Observation Identifiers Names and Codes PROMS – Patient Reported Outcome Measures</w:t>
      </w:r>
    </w:p>
    <w:p w14:paraId="059B620A" w14:textId="4D005772" w:rsidR="00D31AAF" w:rsidRPr="00D31AAF" w:rsidRDefault="77CF5E09" w:rsidP="5C78F101">
      <w:pPr>
        <w:spacing w:after="120"/>
        <w:jc w:val="both"/>
        <w:rPr>
          <w:rFonts w:eastAsiaTheme="minorEastAsia"/>
          <w:lang w:val="en-GB"/>
        </w:rPr>
      </w:pPr>
      <w:r w:rsidRPr="5C78F101">
        <w:rPr>
          <w:rFonts w:eastAsiaTheme="minorEastAsia"/>
          <w:b/>
          <w:bCs/>
          <w:lang w:val="en-GB"/>
        </w:rPr>
        <w:t>SAMS</w:t>
      </w:r>
      <w:r w:rsidRPr="5C78F101">
        <w:rPr>
          <w:rFonts w:eastAsiaTheme="minorEastAsia"/>
          <w:lang w:val="en-GB"/>
        </w:rPr>
        <w:t xml:space="preserve"> – Swiss Academy of Medical Sciences</w:t>
      </w:r>
    </w:p>
    <w:p w14:paraId="38390E4D" w14:textId="7A998AF4" w:rsidR="00D31AAF" w:rsidRPr="00A3789D" w:rsidRDefault="77CF5E09" w:rsidP="5C78F101">
      <w:pPr>
        <w:spacing w:after="120"/>
        <w:jc w:val="both"/>
        <w:rPr>
          <w:rFonts w:eastAsiaTheme="minorEastAsia"/>
          <w:lang w:val="en-US"/>
        </w:rPr>
      </w:pPr>
      <w:r w:rsidRPr="5C78F101">
        <w:rPr>
          <w:rFonts w:eastAsiaTheme="minorEastAsia"/>
          <w:b/>
          <w:bCs/>
          <w:lang w:val="en-GB"/>
        </w:rPr>
        <w:t>SNOMED CT</w:t>
      </w:r>
      <w:r w:rsidRPr="5C78F101">
        <w:rPr>
          <w:rFonts w:eastAsiaTheme="minorEastAsia"/>
          <w:lang w:val="en-GB"/>
        </w:rPr>
        <w:t xml:space="preserve">- Systematized Nomenclature of Medicine Clinical Terms SPHN - Swiss Personalized Health Network </w:t>
      </w:r>
    </w:p>
    <w:p w14:paraId="2BACD9CC" w14:textId="3D62BF46" w:rsidR="00D31AAF" w:rsidRPr="00D31AAF" w:rsidRDefault="77CF5E09" w:rsidP="5C78F101">
      <w:pPr>
        <w:spacing w:after="120"/>
        <w:jc w:val="both"/>
        <w:rPr>
          <w:rFonts w:eastAsiaTheme="minorEastAsia"/>
          <w:lang w:val="en-GB"/>
        </w:rPr>
      </w:pPr>
      <w:r w:rsidRPr="5C78F101">
        <w:rPr>
          <w:rFonts w:eastAsiaTheme="minorEastAsia"/>
          <w:b/>
          <w:bCs/>
          <w:lang w:val="en-GB"/>
        </w:rPr>
        <w:t>TPA</w:t>
      </w:r>
      <w:r w:rsidRPr="5C78F101">
        <w:rPr>
          <w:rFonts w:eastAsiaTheme="minorEastAsia"/>
          <w:lang w:val="en-GB"/>
        </w:rPr>
        <w:t xml:space="preserve"> – Therapeutic Products Act</w:t>
      </w:r>
    </w:p>
    <w:p w14:paraId="599C4D4B" w14:textId="45E3E256" w:rsidR="00D31AAF" w:rsidRPr="00A3789D" w:rsidRDefault="77CF5E09" w:rsidP="5C78F101">
      <w:pPr>
        <w:spacing w:after="120"/>
        <w:jc w:val="both"/>
        <w:rPr>
          <w:rFonts w:eastAsiaTheme="minorEastAsia"/>
          <w:lang w:val="en-US"/>
        </w:rPr>
      </w:pPr>
      <w:r w:rsidRPr="5C78F101">
        <w:rPr>
          <w:rFonts w:eastAsiaTheme="minorEastAsia"/>
          <w:b/>
          <w:bCs/>
          <w:lang w:val="en-GB"/>
        </w:rPr>
        <w:t>UCUM</w:t>
      </w:r>
      <w:r w:rsidRPr="5C78F101">
        <w:rPr>
          <w:rFonts w:eastAsiaTheme="minorEastAsia"/>
          <w:lang w:val="en-GB"/>
        </w:rPr>
        <w:t xml:space="preserve"> - Unified Code for Units of Measure</w:t>
      </w:r>
    </w:p>
    <w:p w14:paraId="36B87D73" w14:textId="1618D642" w:rsidR="00D31AAF" w:rsidRPr="00D31AAF" w:rsidRDefault="77CF5E09" w:rsidP="5C78F101">
      <w:pPr>
        <w:spacing w:after="120"/>
        <w:jc w:val="both"/>
        <w:rPr>
          <w:rFonts w:eastAsiaTheme="minorEastAsia"/>
          <w:lang w:val="en-GB"/>
        </w:rPr>
      </w:pPr>
      <w:r w:rsidRPr="5C78F101">
        <w:rPr>
          <w:rFonts w:eastAsiaTheme="minorEastAsia"/>
          <w:b/>
          <w:bCs/>
          <w:lang w:val="en-GB"/>
        </w:rPr>
        <w:t>SPHN</w:t>
      </w:r>
      <w:r w:rsidRPr="5C78F101">
        <w:rPr>
          <w:rFonts w:eastAsiaTheme="minorEastAsia"/>
          <w:lang w:val="en-GB"/>
        </w:rPr>
        <w:t xml:space="preserve"> </w:t>
      </w:r>
      <w:r w:rsidR="008A6340">
        <w:rPr>
          <w:rFonts w:eastAsiaTheme="minorEastAsia"/>
          <w:lang w:val="en-GB"/>
        </w:rPr>
        <w:t xml:space="preserve">DCC </w:t>
      </w:r>
      <w:r w:rsidRPr="5C78F101">
        <w:rPr>
          <w:rFonts w:eastAsiaTheme="minorEastAsia"/>
          <w:lang w:val="en-GB"/>
        </w:rPr>
        <w:t>- Swiss Personalized Health Network</w:t>
      </w:r>
      <w:r w:rsidR="008A6340">
        <w:rPr>
          <w:rFonts w:eastAsiaTheme="minorEastAsia"/>
          <w:lang w:val="en-GB"/>
        </w:rPr>
        <w:t xml:space="preserve"> Data Coordination </w:t>
      </w:r>
      <w:proofErr w:type="spellStart"/>
      <w:r w:rsidR="008A6340">
        <w:rPr>
          <w:rFonts w:eastAsiaTheme="minorEastAsia"/>
          <w:lang w:val="en-GB"/>
        </w:rPr>
        <w:t>Center</w:t>
      </w:r>
      <w:proofErr w:type="spellEnd"/>
    </w:p>
    <w:p w14:paraId="0556F2A0" w14:textId="68FF1E7B" w:rsidR="007C7A0B" w:rsidRDefault="0E224DF2" w:rsidP="5C78F101">
      <w:pPr>
        <w:pStyle w:val="NumberedTitle1"/>
        <w:rPr>
          <w:rFonts w:asciiTheme="minorHAnsi" w:eastAsiaTheme="minorEastAsia" w:hAnsiTheme="minorHAnsi" w:cstheme="minorBidi"/>
          <w:sz w:val="20"/>
          <w:szCs w:val="20"/>
          <w:lang w:val="en-US"/>
        </w:rPr>
      </w:pPr>
      <w:bookmarkStart w:id="15" w:name="_Toc1350465153"/>
      <w:bookmarkStart w:id="16" w:name="_Toc15730431"/>
      <w:bookmarkStart w:id="17" w:name="_Toc188384821"/>
      <w:r w:rsidRPr="53011D12">
        <w:rPr>
          <w:lang w:val="en-US"/>
        </w:rPr>
        <w:t>Description of the regist</w:t>
      </w:r>
      <w:bookmarkEnd w:id="15"/>
      <w:r w:rsidR="6D64CC96" w:rsidRPr="53011D12">
        <w:rPr>
          <w:lang w:val="en-US"/>
        </w:rPr>
        <w:t>ry</w:t>
      </w:r>
      <w:bookmarkEnd w:id="16"/>
      <w:bookmarkEnd w:id="17"/>
    </w:p>
    <w:p w14:paraId="5A83ABBB" w14:textId="716B8788" w:rsidR="00464898" w:rsidRPr="000674C2" w:rsidRDefault="752020D2" w:rsidP="5C78F101">
      <w:pPr>
        <w:pStyle w:val="berschrift2nummeriert"/>
        <w:rPr>
          <w:rFonts w:asciiTheme="minorHAnsi" w:eastAsiaTheme="minorEastAsia" w:hAnsiTheme="minorHAnsi" w:cstheme="minorBidi"/>
          <w:sz w:val="20"/>
          <w:szCs w:val="20"/>
          <w:lang w:val="en-US"/>
        </w:rPr>
      </w:pPr>
      <w:bookmarkStart w:id="18" w:name="_Toc1391841274"/>
      <w:bookmarkStart w:id="19" w:name="_Toc188384822"/>
      <w:r w:rsidRPr="000674C2">
        <w:rPr>
          <w:lang w:val="en-US"/>
        </w:rPr>
        <w:t>Purpose and scope of the registry</w:t>
      </w:r>
      <w:bookmarkEnd w:id="18"/>
      <w:bookmarkEnd w:id="19"/>
    </w:p>
    <w:p w14:paraId="35AC3925" w14:textId="661CECF3" w:rsidR="00D31AAF" w:rsidRPr="00D31AAF" w:rsidRDefault="00D31AAF" w:rsidP="5C78F101">
      <w:pPr>
        <w:rPr>
          <w:rFonts w:eastAsiaTheme="minorEastAsia"/>
          <w:color w:val="000000" w:themeColor="text1"/>
          <w:lang w:val="en-US"/>
        </w:rPr>
      </w:pPr>
    </w:p>
    <w:p w14:paraId="110454BF" w14:textId="0F714A08" w:rsidR="00D31AAF" w:rsidRPr="00D31AAF" w:rsidRDefault="02E3ED6A" w:rsidP="5C78F101">
      <w:pPr>
        <w:rPr>
          <w:rFonts w:eastAsiaTheme="minorEastAsia"/>
          <w:highlight w:val="lightGray"/>
          <w:lang w:val="en-US"/>
        </w:rPr>
      </w:pPr>
      <w:r w:rsidRPr="5C78F101">
        <w:rPr>
          <w:rFonts w:eastAsiaTheme="minorEastAsia"/>
          <w:lang w:val="en-US"/>
        </w:rPr>
        <w:t xml:space="preserve">This registry has been established to </w:t>
      </w:r>
      <w:r w:rsidRPr="000125F7">
        <w:rPr>
          <w:rFonts w:eastAsiaTheme="minorEastAsia"/>
          <w:highlight w:val="lightGray"/>
          <w:lang w:val="en-US"/>
        </w:rPr>
        <w:t>[investigate a disease/collect data in the context of xxx (i.e. public health, post-marketing surveillance, other surveillance (i.e. infectious disease outbreak, treatment/intervention/therapeutic evaluation, quality improvement, benchmarking, evaluation of changes in clinical practice, cost evaluation, etc.) /exchange data with xxx/establish a framework for/establish digital biomarkers/ collect structured qualitative data for r</w:t>
      </w:r>
      <w:r w:rsidR="000125F7" w:rsidRPr="000125F7">
        <w:rPr>
          <w:rFonts w:eastAsiaTheme="minorEastAsia"/>
          <w:highlight w:val="lightGray"/>
          <w:lang w:val="en-US"/>
        </w:rPr>
        <w:t>egistry-based research projects</w:t>
      </w:r>
      <w:r w:rsidRPr="000125F7">
        <w:rPr>
          <w:rFonts w:eastAsiaTheme="minorEastAsia"/>
          <w:highlight w:val="lightGray"/>
          <w:lang w:val="en-US"/>
        </w:rPr>
        <w:t>].</w:t>
      </w:r>
      <w:r w:rsidRPr="5C78F101">
        <w:rPr>
          <w:rFonts w:eastAsiaTheme="minorEastAsia"/>
          <w:lang w:val="en-US"/>
        </w:rPr>
        <w:t xml:space="preserve"> </w:t>
      </w:r>
    </w:p>
    <w:p w14:paraId="4365C2CC" w14:textId="2F6A0607" w:rsidR="00D31AAF" w:rsidRPr="00D31AAF" w:rsidRDefault="00D31AAF" w:rsidP="5C78F101">
      <w:pPr>
        <w:rPr>
          <w:rFonts w:eastAsiaTheme="minorEastAsia"/>
          <w:lang w:val="en-US"/>
        </w:rPr>
      </w:pPr>
    </w:p>
    <w:p w14:paraId="4B050E54" w14:textId="1495224D" w:rsidR="00D31AAF" w:rsidRPr="000125F7" w:rsidRDefault="02E3ED6A" w:rsidP="5C78F101">
      <w:pPr>
        <w:rPr>
          <w:rFonts w:eastAsiaTheme="minorEastAsia"/>
          <w:highlight w:val="green"/>
          <w:lang w:val="en-US"/>
        </w:rPr>
      </w:pPr>
      <w:r w:rsidRPr="5C78F101">
        <w:rPr>
          <w:rFonts w:eastAsiaTheme="minorEastAsia"/>
          <w:highlight w:val="green"/>
          <w:lang w:val="en-US"/>
        </w:rPr>
        <w:t>Describe the general aim of the registry, (see above some suggestions) explain why the registry is needed and potential insights it may yield.</w:t>
      </w:r>
    </w:p>
    <w:p w14:paraId="716EEF3F" w14:textId="20461931" w:rsidR="00D31AAF" w:rsidRPr="006E5618" w:rsidRDefault="3B17618C" w:rsidP="5C78F101">
      <w:pPr>
        <w:pStyle w:val="berschrift2nummeriert"/>
        <w:rPr>
          <w:rFonts w:asciiTheme="minorHAnsi" w:eastAsiaTheme="minorEastAsia" w:hAnsiTheme="minorHAnsi" w:cstheme="minorBidi"/>
          <w:sz w:val="20"/>
          <w:szCs w:val="20"/>
        </w:rPr>
      </w:pPr>
      <w:bookmarkStart w:id="20" w:name="_Toc1610112690"/>
      <w:bookmarkStart w:id="21" w:name="_Toc188384823"/>
      <w:r>
        <w:t>Data</w:t>
      </w:r>
      <w:bookmarkEnd w:id="20"/>
      <w:bookmarkEnd w:id="21"/>
    </w:p>
    <w:p w14:paraId="2F89B968" w14:textId="27D1469A" w:rsidR="00D31AAF" w:rsidRPr="00D31AAF" w:rsidRDefault="25B9BCC9" w:rsidP="000125F7">
      <w:pPr>
        <w:pStyle w:val="berschrift3nummeriert"/>
        <w:spacing w:before="240"/>
        <w:ind w:left="562" w:hanging="562"/>
        <w:rPr>
          <w:rFonts w:asciiTheme="minorHAnsi" w:eastAsiaTheme="minorEastAsia" w:hAnsiTheme="minorHAnsi" w:cstheme="minorBidi"/>
          <w:szCs w:val="20"/>
          <w:lang w:val="en-US"/>
        </w:rPr>
      </w:pPr>
      <w:bookmarkStart w:id="22" w:name="_Toc1430937867"/>
      <w:bookmarkStart w:id="23" w:name="_Toc188384824"/>
      <w:r w:rsidRPr="53011D12">
        <w:rPr>
          <w:lang w:val="en-US"/>
        </w:rPr>
        <w:t>Data subject population (cohort definition)</w:t>
      </w:r>
      <w:bookmarkEnd w:id="22"/>
      <w:bookmarkEnd w:id="23"/>
    </w:p>
    <w:p w14:paraId="6F399613" w14:textId="49B08762" w:rsidR="00D31AAF" w:rsidRPr="00D31AAF" w:rsidRDefault="00D31AAF" w:rsidP="5C78F101">
      <w:pPr>
        <w:rPr>
          <w:rFonts w:eastAsiaTheme="minorEastAsia"/>
          <w:color w:val="000000" w:themeColor="text1"/>
          <w:lang w:val="en-US"/>
        </w:rPr>
      </w:pPr>
    </w:p>
    <w:p w14:paraId="58BB36D8" w14:textId="7D6ABC0D" w:rsidR="00D31AAF" w:rsidRPr="00D31AAF" w:rsidRDefault="25B9BCC9" w:rsidP="5C78F101">
      <w:pPr>
        <w:rPr>
          <w:rFonts w:eastAsiaTheme="minorEastAsia"/>
          <w:lang w:val="en-GB"/>
        </w:rPr>
      </w:pPr>
      <w:r w:rsidRPr="5C78F101">
        <w:rPr>
          <w:rFonts w:eastAsiaTheme="minorEastAsia"/>
          <w:lang w:val="en-GB"/>
        </w:rPr>
        <w:t xml:space="preserve">The data are collected from the following population </w:t>
      </w:r>
      <w:r w:rsidRPr="5C78F101">
        <w:rPr>
          <w:rFonts w:eastAsiaTheme="minorEastAsia"/>
          <w:highlight w:val="lightGray"/>
          <w:lang w:val="en-GB"/>
        </w:rPr>
        <w:t>[outpatients, inpatients, healthy citizens, vulnerable persons (children, elderly persons, persons with disabilities etc.].</w:t>
      </w:r>
    </w:p>
    <w:p w14:paraId="106681FC" w14:textId="3104CC98" w:rsidR="00D31AAF" w:rsidRPr="00D31AAF" w:rsidRDefault="00D31AAF" w:rsidP="5C78F101">
      <w:pPr>
        <w:rPr>
          <w:rFonts w:eastAsiaTheme="minorEastAsia"/>
          <w:lang w:val="en-GB"/>
        </w:rPr>
      </w:pPr>
    </w:p>
    <w:p w14:paraId="50F4B9C8" w14:textId="0CFC31DD" w:rsidR="00D31AAF" w:rsidRPr="00912381" w:rsidRDefault="25B9BCC9" w:rsidP="5C78F101">
      <w:pPr>
        <w:rPr>
          <w:rFonts w:eastAsiaTheme="minorEastAsia"/>
          <w:highlight w:val="green"/>
          <w:lang w:val="en-GB"/>
        </w:rPr>
      </w:pPr>
      <w:r w:rsidRPr="5C78F101">
        <w:rPr>
          <w:rFonts w:eastAsiaTheme="minorEastAsia"/>
          <w:highlight w:val="green"/>
          <w:lang w:val="en-GB"/>
        </w:rPr>
        <w:t>Describe in detail the data subject population (diagnosis/age/gender/ exclusion/inclusion criteria /etc.).</w:t>
      </w:r>
    </w:p>
    <w:p w14:paraId="093B6ACD" w14:textId="2086BA78" w:rsidR="00D31AAF" w:rsidRPr="00912381" w:rsidRDefault="00D31AAF" w:rsidP="5C78F101">
      <w:pPr>
        <w:rPr>
          <w:rFonts w:eastAsiaTheme="minorEastAsia"/>
          <w:highlight w:val="green"/>
          <w:lang w:val="en-GB"/>
        </w:rPr>
      </w:pPr>
    </w:p>
    <w:p w14:paraId="605D7449" w14:textId="6F43B3B6" w:rsidR="00D31AAF" w:rsidRPr="00912381" w:rsidRDefault="25B9BCC9" w:rsidP="5C78F101">
      <w:pPr>
        <w:rPr>
          <w:rFonts w:eastAsiaTheme="minorEastAsia"/>
          <w:highlight w:val="green"/>
          <w:lang w:val="en-GB"/>
        </w:rPr>
      </w:pPr>
      <w:r w:rsidRPr="5C78F101">
        <w:rPr>
          <w:rFonts w:eastAsiaTheme="minorEastAsia"/>
          <w:highlight w:val="green"/>
          <w:lang w:val="en-GB"/>
        </w:rPr>
        <w:t>Specify data origin and type of collection (multiple types may apply), for example, whether data are collected</w:t>
      </w:r>
    </w:p>
    <w:p w14:paraId="24216955" w14:textId="0A21D0EE" w:rsidR="00D31AAF" w:rsidRPr="00912381" w:rsidRDefault="00D31AAF" w:rsidP="5C78F101">
      <w:pPr>
        <w:rPr>
          <w:rFonts w:eastAsiaTheme="minorEastAsia"/>
          <w:highlight w:val="green"/>
          <w:lang w:val="en-GB"/>
        </w:rPr>
      </w:pPr>
    </w:p>
    <w:p w14:paraId="1F1DE1C0" w14:textId="65F34745" w:rsidR="00D31AAF" w:rsidRPr="00912381" w:rsidRDefault="25B9BCC9" w:rsidP="5C78F101">
      <w:pPr>
        <w:pStyle w:val="Listenabsatz"/>
        <w:numPr>
          <w:ilvl w:val="0"/>
          <w:numId w:val="9"/>
        </w:numPr>
        <w:rPr>
          <w:rFonts w:eastAsiaTheme="minorEastAsia"/>
          <w:highlight w:val="green"/>
          <w:lang w:val="en-GB"/>
        </w:rPr>
      </w:pPr>
      <w:r w:rsidRPr="5C78F101">
        <w:rPr>
          <w:rFonts w:eastAsiaTheme="minorEastAsia"/>
          <w:highlight w:val="green"/>
          <w:lang w:val="en-GB"/>
        </w:rPr>
        <w:t>from standard healthcare (routine data),</w:t>
      </w:r>
    </w:p>
    <w:p w14:paraId="4F8B1A82" w14:textId="31D5760B" w:rsidR="00D31AAF" w:rsidRPr="00912381" w:rsidRDefault="25B9BCC9" w:rsidP="5C78F101">
      <w:pPr>
        <w:pStyle w:val="Listenabsatz"/>
        <w:numPr>
          <w:ilvl w:val="0"/>
          <w:numId w:val="9"/>
        </w:numPr>
        <w:rPr>
          <w:rFonts w:eastAsiaTheme="minorEastAsia"/>
          <w:highlight w:val="green"/>
          <w:lang w:val="en-GB"/>
        </w:rPr>
      </w:pPr>
      <w:r w:rsidRPr="5C78F101">
        <w:rPr>
          <w:rFonts w:eastAsiaTheme="minorEastAsia"/>
          <w:highlight w:val="green"/>
          <w:lang w:val="en-GB"/>
        </w:rPr>
        <w:t>directly collected for the purpose(s) of the registry (primary use), and/or</w:t>
      </w:r>
    </w:p>
    <w:p w14:paraId="28B89785" w14:textId="396EAFB8" w:rsidR="00D31AAF" w:rsidRPr="00912381" w:rsidRDefault="25B9BCC9" w:rsidP="5C78F101">
      <w:pPr>
        <w:pStyle w:val="Listenabsatz"/>
        <w:numPr>
          <w:ilvl w:val="0"/>
          <w:numId w:val="9"/>
        </w:numPr>
        <w:rPr>
          <w:rFonts w:eastAsiaTheme="minorEastAsia"/>
          <w:highlight w:val="green"/>
          <w:lang w:val="en-GB"/>
        </w:rPr>
      </w:pPr>
      <w:r w:rsidRPr="5C78F101">
        <w:rPr>
          <w:rFonts w:eastAsiaTheme="minorEastAsia"/>
          <w:highlight w:val="green"/>
          <w:lang w:val="en-GB"/>
        </w:rPr>
        <w:t>used from other existing sources like medical registries, clinical trials and/or research projects etc. (secondary use).</w:t>
      </w:r>
    </w:p>
    <w:p w14:paraId="57C827B0" w14:textId="7252B94C" w:rsidR="00D31AAF" w:rsidRPr="00120295" w:rsidRDefault="25B9BCC9" w:rsidP="5C78F101">
      <w:pPr>
        <w:pStyle w:val="Listenabsatz"/>
        <w:numPr>
          <w:ilvl w:val="0"/>
          <w:numId w:val="9"/>
        </w:numPr>
        <w:rPr>
          <w:rFonts w:eastAsiaTheme="minorEastAsia"/>
          <w:highlight w:val="green"/>
          <w:lang w:val="en-GB"/>
        </w:rPr>
      </w:pPr>
      <w:r w:rsidRPr="5C78F101">
        <w:rPr>
          <w:rFonts w:eastAsiaTheme="minorEastAsia"/>
          <w:highlight w:val="green"/>
          <w:lang w:val="en-GB"/>
        </w:rPr>
        <w:t>In the following coded</w:t>
      </w:r>
    </w:p>
    <w:p w14:paraId="6DAC6D64" w14:textId="216B2650" w:rsidR="00D31AAF" w:rsidRPr="00D31AAF" w:rsidRDefault="798763E8" w:rsidP="5C78F101">
      <w:pPr>
        <w:pStyle w:val="berschrift3nummeriert"/>
        <w:rPr>
          <w:rFonts w:asciiTheme="minorHAnsi" w:eastAsiaTheme="minorEastAsia" w:hAnsiTheme="minorHAnsi" w:cstheme="minorBidi"/>
          <w:szCs w:val="20"/>
          <w:lang w:val="en-US"/>
        </w:rPr>
      </w:pPr>
      <w:bookmarkStart w:id="24" w:name="_Toc733747126"/>
      <w:bookmarkStart w:id="25" w:name="_Toc188384825"/>
      <w:r w:rsidRPr="53011D12">
        <w:rPr>
          <w:lang w:val="en-US"/>
        </w:rPr>
        <w:t>Data collection events</w:t>
      </w:r>
      <w:bookmarkEnd w:id="24"/>
      <w:bookmarkEnd w:id="25"/>
    </w:p>
    <w:p w14:paraId="1299C43A" w14:textId="5A88B134" w:rsidR="00D31AAF" w:rsidRPr="00D31AAF" w:rsidRDefault="00D31AAF" w:rsidP="5C78F101">
      <w:pPr>
        <w:rPr>
          <w:rFonts w:eastAsiaTheme="minorEastAsia"/>
          <w:lang w:val="en-US"/>
        </w:rPr>
      </w:pPr>
    </w:p>
    <w:p w14:paraId="7BBDE3DB" w14:textId="45078CDC" w:rsidR="44E8D6A0" w:rsidRPr="0021136C" w:rsidRDefault="2AD3369A" w:rsidP="5C78F101">
      <w:pPr>
        <w:rPr>
          <w:rFonts w:eastAsiaTheme="minorEastAsia"/>
          <w:lang w:val="en-GB"/>
        </w:rPr>
      </w:pPr>
      <w:r w:rsidRPr="5C78F101">
        <w:rPr>
          <w:rFonts w:eastAsiaTheme="minorEastAsia"/>
          <w:lang w:val="en-GB"/>
        </w:rPr>
        <w:t xml:space="preserve">This registry is </w:t>
      </w:r>
      <w:r w:rsidRPr="5C78F101">
        <w:rPr>
          <w:rFonts w:eastAsiaTheme="minorEastAsia"/>
          <w:highlight w:val="lightGray"/>
          <w:lang w:val="en-GB"/>
        </w:rPr>
        <w:t>[monocentric/multi-centric],</w:t>
      </w:r>
      <w:r w:rsidRPr="5C78F101">
        <w:rPr>
          <w:rFonts w:eastAsiaTheme="minorEastAsia"/>
          <w:lang w:val="en-GB"/>
        </w:rPr>
        <w:t xml:space="preserve"> collects data </w:t>
      </w:r>
      <w:r w:rsidRPr="5C78F101">
        <w:rPr>
          <w:rFonts w:eastAsiaTheme="minorEastAsia"/>
          <w:highlight w:val="lightGray"/>
          <w:lang w:val="en-GB"/>
        </w:rPr>
        <w:t>[within Switzerland only/in the following countries (provide list of countries)]</w:t>
      </w:r>
      <w:r w:rsidRPr="5C78F101">
        <w:rPr>
          <w:rFonts w:eastAsiaTheme="minorEastAsia"/>
          <w:lang w:val="en-GB"/>
        </w:rPr>
        <w:t xml:space="preserve"> under the lead of </w:t>
      </w:r>
      <w:r w:rsidRPr="5C78F101">
        <w:rPr>
          <w:rFonts w:eastAsiaTheme="minorEastAsia"/>
          <w:highlight w:val="lightGray"/>
          <w:lang w:val="en-GB"/>
        </w:rPr>
        <w:t>[responsible representative (institution/autho</w:t>
      </w:r>
      <w:r w:rsidR="00120295">
        <w:rPr>
          <w:rFonts w:eastAsiaTheme="minorEastAsia"/>
          <w:highlight w:val="lightGray"/>
          <w:lang w:val="en-GB"/>
        </w:rPr>
        <w:t>rized representative of consortium</w:t>
      </w:r>
      <w:r w:rsidR="43A867AE" w:rsidRPr="5C78F101">
        <w:rPr>
          <w:rFonts w:eastAsiaTheme="minorEastAsia"/>
          <w:highlight w:val="lightGray"/>
          <w:lang w:val="en-GB"/>
        </w:rPr>
        <w:t>].</w:t>
      </w:r>
    </w:p>
    <w:p w14:paraId="05A487F6" w14:textId="77777777" w:rsidR="0025506F" w:rsidRDefault="0025506F" w:rsidP="5C78F101">
      <w:pPr>
        <w:rPr>
          <w:rFonts w:eastAsiaTheme="minorEastAsia"/>
          <w:lang w:val="en-GB"/>
        </w:rPr>
      </w:pPr>
    </w:p>
    <w:p w14:paraId="5A375386" w14:textId="6EFE217E" w:rsidR="0025506F" w:rsidRPr="0021136C" w:rsidRDefault="3F9FDD21" w:rsidP="5C78F101">
      <w:pPr>
        <w:rPr>
          <w:rFonts w:eastAsiaTheme="minorEastAsia"/>
          <w:highlight w:val="green"/>
          <w:lang w:val="en-US"/>
        </w:rPr>
      </w:pPr>
      <w:r w:rsidRPr="5C78F101">
        <w:rPr>
          <w:rFonts w:eastAsiaTheme="minorEastAsia"/>
          <w:highlight w:val="green"/>
          <w:lang w:val="en-US"/>
        </w:rPr>
        <w:t>Monocentric means the data is collected only from one site/ data providing institution</w:t>
      </w:r>
      <w:r w:rsidR="0564D5B6" w:rsidRPr="5C78F101">
        <w:rPr>
          <w:rFonts w:eastAsiaTheme="minorEastAsia"/>
          <w:highlight w:val="green"/>
          <w:lang w:val="en-US"/>
        </w:rPr>
        <w:t>.</w:t>
      </w:r>
    </w:p>
    <w:p w14:paraId="2EB08DD4" w14:textId="77777777" w:rsidR="00D3387A" w:rsidRPr="0025506F" w:rsidRDefault="00D3387A" w:rsidP="5C78F101">
      <w:pPr>
        <w:rPr>
          <w:rFonts w:eastAsiaTheme="minorEastAsia"/>
          <w:highlight w:val="green"/>
          <w:lang w:val="en-US"/>
        </w:rPr>
      </w:pPr>
    </w:p>
    <w:p w14:paraId="7FF72A98" w14:textId="77777777" w:rsidR="00120295" w:rsidRDefault="3F9FDD21" w:rsidP="5C78F101">
      <w:pPr>
        <w:rPr>
          <w:rFonts w:eastAsiaTheme="minorEastAsia"/>
          <w:lang w:val="en-US"/>
        </w:rPr>
      </w:pPr>
      <w:r w:rsidRPr="5C78F101">
        <w:rPr>
          <w:rFonts w:eastAsiaTheme="minorEastAsia"/>
          <w:highlight w:val="green"/>
          <w:lang w:val="en-US"/>
        </w:rPr>
        <w:t>Multicentric means the data is collected from several sites/ data providing institutions</w:t>
      </w:r>
      <w:r w:rsidR="15FF0C2D" w:rsidRPr="5C78F101">
        <w:rPr>
          <w:rFonts w:eastAsiaTheme="minorEastAsia"/>
          <w:highlight w:val="green"/>
          <w:lang w:val="en-US"/>
        </w:rPr>
        <w:t>.</w:t>
      </w:r>
    </w:p>
    <w:p w14:paraId="2B2564D0" w14:textId="77777777" w:rsidR="00120295" w:rsidRDefault="00120295" w:rsidP="5C78F101">
      <w:pPr>
        <w:rPr>
          <w:rFonts w:eastAsiaTheme="minorEastAsia"/>
          <w:lang w:val="en-US"/>
        </w:rPr>
      </w:pPr>
    </w:p>
    <w:p w14:paraId="178C343E" w14:textId="5157AA19" w:rsidR="0025506F" w:rsidRDefault="15FF0C2D" w:rsidP="5C78F101">
      <w:pPr>
        <w:rPr>
          <w:rFonts w:eastAsiaTheme="minorEastAsia"/>
          <w:lang w:val="en-US"/>
        </w:rPr>
      </w:pPr>
      <w:r w:rsidRPr="5C78F101">
        <w:rPr>
          <w:rFonts w:eastAsiaTheme="minorEastAsia"/>
          <w:lang w:val="en-US"/>
        </w:rPr>
        <w:t>A</w:t>
      </w:r>
      <w:r w:rsidR="3F9FDD21" w:rsidRPr="5C78F101">
        <w:rPr>
          <w:rFonts w:eastAsiaTheme="minorEastAsia"/>
          <w:lang w:val="en-US"/>
        </w:rPr>
        <w:t xml:space="preserve"> detailed list of the data domains of the intended registry data, including data models and standards are given in Appendix I (Table I.1).</w:t>
      </w:r>
    </w:p>
    <w:p w14:paraId="28846AA6" w14:textId="77777777" w:rsidR="00332483" w:rsidRPr="0025506F" w:rsidRDefault="00332483" w:rsidP="5C78F101">
      <w:pPr>
        <w:rPr>
          <w:rFonts w:eastAsiaTheme="minorEastAsia"/>
          <w:lang w:val="en-US"/>
        </w:rPr>
      </w:pPr>
    </w:p>
    <w:p w14:paraId="78BCEBF6" w14:textId="77777777" w:rsidR="0025506F" w:rsidRPr="000B22EB" w:rsidRDefault="3F9FDD21" w:rsidP="5C78F101">
      <w:pPr>
        <w:rPr>
          <w:rFonts w:eastAsiaTheme="minorEastAsia"/>
          <w:lang w:val="en-US"/>
        </w:rPr>
      </w:pPr>
      <w:r w:rsidRPr="5C78F101">
        <w:rPr>
          <w:rFonts w:eastAsiaTheme="minorEastAsia"/>
          <w:highlight w:val="green"/>
          <w:lang w:val="en-US"/>
        </w:rPr>
        <w:t>Provide details on data domains, data models, and standards in Appendix I (Table I.1).</w:t>
      </w:r>
    </w:p>
    <w:p w14:paraId="2301A76C" w14:textId="77777777" w:rsidR="009B4924" w:rsidRDefault="009B4924" w:rsidP="5C78F101">
      <w:pPr>
        <w:rPr>
          <w:rFonts w:eastAsiaTheme="minorEastAsia"/>
          <w:i/>
          <w:iCs/>
          <w:lang w:val="en-US"/>
        </w:rPr>
      </w:pPr>
    </w:p>
    <w:p w14:paraId="529C8853" w14:textId="77777777" w:rsidR="009B4924" w:rsidRDefault="11097D8A" w:rsidP="5C78F101">
      <w:pPr>
        <w:rPr>
          <w:rFonts w:eastAsiaTheme="minorEastAsia"/>
          <w:lang w:val="en-US"/>
        </w:rPr>
      </w:pPr>
      <w:r w:rsidRPr="5C78F101">
        <w:rPr>
          <w:rFonts w:eastAsiaTheme="minorEastAsia"/>
          <w:lang w:val="en-US"/>
        </w:rPr>
        <w:t xml:space="preserve">The procedure for data collection is </w:t>
      </w:r>
      <w:r w:rsidRPr="5C78F101">
        <w:rPr>
          <w:rFonts w:eastAsiaTheme="minorEastAsia"/>
          <w:highlight w:val="lightGray"/>
          <w:lang w:val="en-US"/>
        </w:rPr>
        <w:t>[a continuous manual data collection/an automated regular processed data collection /a bulk transfer of data at a specific time point].</w:t>
      </w:r>
      <w:r w:rsidRPr="5C78F101">
        <w:rPr>
          <w:rFonts w:eastAsiaTheme="minorEastAsia"/>
          <w:lang w:val="en-US"/>
        </w:rPr>
        <w:t xml:space="preserve"> It will adhere to the following data collection timelines: </w:t>
      </w:r>
      <w:r w:rsidRPr="5C78F101">
        <w:rPr>
          <w:rFonts w:eastAsiaTheme="minorEastAsia"/>
          <w:highlight w:val="lightGray"/>
          <w:lang w:val="en-US"/>
        </w:rPr>
        <w:t>[Insert details].</w:t>
      </w:r>
    </w:p>
    <w:p w14:paraId="48CECF6C" w14:textId="77777777" w:rsidR="00D119E7" w:rsidRPr="009B4924" w:rsidRDefault="00D119E7" w:rsidP="5C78F101">
      <w:pPr>
        <w:rPr>
          <w:rFonts w:eastAsiaTheme="minorEastAsia"/>
          <w:lang w:val="en-US"/>
        </w:rPr>
      </w:pPr>
    </w:p>
    <w:p w14:paraId="755F0B09" w14:textId="64AE333B" w:rsidR="0025506F" w:rsidRPr="00120295" w:rsidRDefault="11097D8A" w:rsidP="5C78F101">
      <w:pPr>
        <w:rPr>
          <w:rFonts w:eastAsiaTheme="minorEastAsia"/>
          <w:lang w:val="en-US"/>
        </w:rPr>
      </w:pPr>
      <w:r w:rsidRPr="5C78F101">
        <w:rPr>
          <w:rFonts w:eastAsiaTheme="minorEastAsia"/>
          <w:highlight w:val="yellow"/>
          <w:lang w:val="en-US"/>
        </w:rPr>
        <w:t>Further details on the data collection are given in Appendix I (Table I.2).</w:t>
      </w:r>
      <w:r w:rsidRPr="5C78F101">
        <w:rPr>
          <w:rFonts w:eastAsiaTheme="minorEastAsia"/>
          <w:lang w:val="en-US"/>
        </w:rPr>
        <w:t xml:space="preserve"> </w:t>
      </w:r>
    </w:p>
    <w:p w14:paraId="31532554" w14:textId="018B0C3B" w:rsidR="0456D181" w:rsidRDefault="01DA798D" w:rsidP="5C78F101">
      <w:pPr>
        <w:pStyle w:val="berschrift3nummeriert"/>
        <w:rPr>
          <w:rFonts w:asciiTheme="minorHAnsi" w:eastAsiaTheme="minorEastAsia" w:hAnsiTheme="minorHAnsi" w:cstheme="minorBidi"/>
          <w:szCs w:val="20"/>
        </w:rPr>
      </w:pPr>
      <w:bookmarkStart w:id="26" w:name="_Toc1987261649"/>
      <w:bookmarkStart w:id="27" w:name="_Toc188384826"/>
      <w:r>
        <w:t xml:space="preserve">Data </w:t>
      </w:r>
      <w:proofErr w:type="spellStart"/>
      <w:r>
        <w:t>scope</w:t>
      </w:r>
      <w:proofErr w:type="spellEnd"/>
      <w:r>
        <w:t xml:space="preserve"> and </w:t>
      </w:r>
      <w:proofErr w:type="spellStart"/>
      <w:r>
        <w:t>specification</w:t>
      </w:r>
      <w:bookmarkEnd w:id="26"/>
      <w:bookmarkEnd w:id="27"/>
      <w:proofErr w:type="spellEnd"/>
    </w:p>
    <w:p w14:paraId="431D1D2B" w14:textId="77777777" w:rsidR="00436BCB" w:rsidRDefault="00436BCB" w:rsidP="5C78F101">
      <w:pPr>
        <w:rPr>
          <w:rFonts w:eastAsiaTheme="minorEastAsia"/>
        </w:rPr>
      </w:pPr>
    </w:p>
    <w:p w14:paraId="6D259C24" w14:textId="77777777" w:rsidR="00436BCB" w:rsidRDefault="3E1A54BE" w:rsidP="5C78F101">
      <w:pPr>
        <w:rPr>
          <w:rFonts w:eastAsiaTheme="minorEastAsia"/>
          <w:lang w:val="en-US"/>
        </w:rPr>
      </w:pPr>
      <w:r w:rsidRPr="5C78F101">
        <w:rPr>
          <w:rFonts w:eastAsiaTheme="minorEastAsia"/>
          <w:lang w:val="en-US"/>
        </w:rPr>
        <w:t>A detailed list of collected registry data, including variables, concepts, data models, standards, formats, value sets and units is described in Appendix I (Table I.3).</w:t>
      </w:r>
    </w:p>
    <w:p w14:paraId="02A56549" w14:textId="77777777" w:rsidR="00436BCB" w:rsidRPr="00436BCB" w:rsidRDefault="00436BCB" w:rsidP="5C78F101">
      <w:pPr>
        <w:rPr>
          <w:rFonts w:eastAsiaTheme="minorEastAsia"/>
          <w:lang w:val="en-US"/>
        </w:rPr>
      </w:pPr>
    </w:p>
    <w:p w14:paraId="1FD29833" w14:textId="7D3392C3" w:rsidR="00436BCB" w:rsidRDefault="3E1A54BE" w:rsidP="5C78F101">
      <w:pPr>
        <w:rPr>
          <w:rFonts w:eastAsiaTheme="minorEastAsia"/>
          <w:lang w:val="en-US"/>
        </w:rPr>
      </w:pPr>
      <w:r w:rsidRPr="5C78F101">
        <w:rPr>
          <w:rFonts w:eastAsiaTheme="minorEastAsia"/>
          <w:highlight w:val="green"/>
          <w:lang w:val="en-US"/>
        </w:rPr>
        <w:t>Provide a detailed list of variables in Appendix I (Table I.3)</w:t>
      </w:r>
    </w:p>
    <w:p w14:paraId="04381F01" w14:textId="2C6E18D1" w:rsidR="00E952BC" w:rsidRDefault="3B7B3ED3" w:rsidP="5C78F101">
      <w:pPr>
        <w:pStyle w:val="berschrift3nummeriert"/>
        <w:rPr>
          <w:rFonts w:asciiTheme="minorHAnsi" w:eastAsiaTheme="minorEastAsia" w:hAnsiTheme="minorHAnsi" w:cstheme="minorBidi"/>
          <w:szCs w:val="20"/>
        </w:rPr>
      </w:pPr>
      <w:bookmarkStart w:id="28" w:name="_Toc1936402260"/>
      <w:bookmarkStart w:id="29" w:name="_Toc188384827"/>
      <w:r>
        <w:t xml:space="preserve">Data </w:t>
      </w:r>
      <w:proofErr w:type="spellStart"/>
      <w:r>
        <w:t>interoperability</w:t>
      </w:r>
      <w:bookmarkEnd w:id="28"/>
      <w:bookmarkEnd w:id="29"/>
      <w:proofErr w:type="spellEnd"/>
    </w:p>
    <w:p w14:paraId="38113BFA" w14:textId="77777777" w:rsidR="004711D2" w:rsidRDefault="004711D2" w:rsidP="5C78F101">
      <w:pPr>
        <w:rPr>
          <w:rFonts w:eastAsiaTheme="minorEastAsia"/>
        </w:rPr>
      </w:pPr>
    </w:p>
    <w:p w14:paraId="6D62E4ED" w14:textId="29C6D38F" w:rsidR="004711D2" w:rsidRDefault="3A1E06BC" w:rsidP="5C78F101">
      <w:pPr>
        <w:rPr>
          <w:rFonts w:eastAsiaTheme="minorEastAsia"/>
          <w:lang w:val="en-US"/>
        </w:rPr>
      </w:pPr>
      <w:r w:rsidRPr="5C78F101">
        <w:rPr>
          <w:rFonts w:eastAsiaTheme="minorEastAsia"/>
          <w:lang w:val="en-US"/>
        </w:rPr>
        <w:t xml:space="preserve">The registry will ensure data interoperability as defined by the </w:t>
      </w:r>
      <w:r w:rsidRPr="00120295">
        <w:rPr>
          <w:rFonts w:eastAsiaTheme="minorEastAsia"/>
          <w:lang w:val="en-US"/>
        </w:rPr>
        <w:t>FAIR principles</w:t>
      </w:r>
      <w:r w:rsidRPr="5C78F101">
        <w:rPr>
          <w:rFonts w:eastAsiaTheme="minorEastAsia"/>
          <w:lang w:val="en-US"/>
        </w:rPr>
        <w:t xml:space="preserve"> </w:t>
      </w:r>
      <w:r w:rsidR="00120295" w:rsidRPr="5C78F101">
        <w:rPr>
          <w:rFonts w:eastAsiaTheme="minorEastAsia"/>
          <w:lang w:val="en-US"/>
        </w:rPr>
        <w:t>[8]</w:t>
      </w:r>
      <w:r w:rsidR="00120295">
        <w:rPr>
          <w:rFonts w:eastAsiaTheme="minorEastAsia"/>
          <w:lang w:val="en-US"/>
        </w:rPr>
        <w:t xml:space="preserve"> (I1, I2 and I3)</w:t>
      </w:r>
      <w:r w:rsidRPr="5C78F101">
        <w:rPr>
          <w:rFonts w:eastAsiaTheme="minorEastAsia"/>
          <w:lang w:val="en-US"/>
        </w:rPr>
        <w:t>, in the following way:</w:t>
      </w:r>
    </w:p>
    <w:p w14:paraId="2415BABE" w14:textId="77777777" w:rsidR="00972878" w:rsidRPr="00040600" w:rsidRDefault="00972878" w:rsidP="5C78F101">
      <w:pPr>
        <w:rPr>
          <w:rFonts w:eastAsiaTheme="minorEastAsia"/>
          <w:lang w:val="en-US"/>
        </w:rPr>
      </w:pPr>
    </w:p>
    <w:p w14:paraId="05F538E9" w14:textId="77777777" w:rsidR="004711D2" w:rsidRDefault="3A1E06BC" w:rsidP="5C78F101">
      <w:pPr>
        <w:rPr>
          <w:rFonts w:eastAsiaTheme="minorEastAsia"/>
          <w:lang w:val="en-US"/>
        </w:rPr>
      </w:pPr>
      <w:r w:rsidRPr="5C78F101">
        <w:rPr>
          <w:rFonts w:eastAsiaTheme="minorEastAsia"/>
          <w:lang w:val="en-US"/>
        </w:rPr>
        <w:t>Principle I1: Language for knowledge representation</w:t>
      </w:r>
    </w:p>
    <w:p w14:paraId="53F17C5D" w14:textId="77777777" w:rsidR="00A437A4" w:rsidRPr="00040600" w:rsidRDefault="00A437A4" w:rsidP="5C78F101">
      <w:pPr>
        <w:rPr>
          <w:rFonts w:eastAsiaTheme="minorEastAsia"/>
          <w:lang w:val="en-US"/>
        </w:rPr>
      </w:pPr>
    </w:p>
    <w:p w14:paraId="2B94E9D5" w14:textId="77777777" w:rsidR="004711D2" w:rsidRDefault="3A1E06BC" w:rsidP="5C78F101">
      <w:pPr>
        <w:rPr>
          <w:rFonts w:eastAsiaTheme="minorEastAsia"/>
          <w:lang w:val="en-US"/>
        </w:rPr>
      </w:pPr>
      <w:r w:rsidRPr="5C78F101">
        <w:rPr>
          <w:rFonts w:eastAsiaTheme="minorEastAsia"/>
          <w:lang w:val="en-US"/>
        </w:rPr>
        <w:t xml:space="preserve">The registry data can be exchanged by a common language for knowledge representation, which is both human readable and machine understandable. </w:t>
      </w:r>
      <w:r w:rsidRPr="5C78F101">
        <w:rPr>
          <w:rFonts w:eastAsiaTheme="minorEastAsia"/>
          <w:highlight w:val="lightGray"/>
          <w:lang w:val="en-US"/>
        </w:rPr>
        <w:t>Describe the data exchange format (e.g. RDF, OWL, or JSON-LD)</w:t>
      </w:r>
    </w:p>
    <w:p w14:paraId="7DB3BFCB" w14:textId="77777777" w:rsidR="00C1173D" w:rsidRPr="00040600" w:rsidRDefault="00C1173D" w:rsidP="5C78F101">
      <w:pPr>
        <w:rPr>
          <w:rFonts w:eastAsiaTheme="minorEastAsia"/>
          <w:lang w:val="en-US"/>
        </w:rPr>
      </w:pPr>
    </w:p>
    <w:p w14:paraId="0ADB6A26" w14:textId="77777777" w:rsidR="004711D2" w:rsidRDefault="3A1E06BC" w:rsidP="5C78F101">
      <w:pPr>
        <w:rPr>
          <w:rFonts w:eastAsiaTheme="minorEastAsia"/>
          <w:lang w:val="en-US"/>
        </w:rPr>
      </w:pPr>
      <w:r w:rsidRPr="5C78F101">
        <w:rPr>
          <w:rFonts w:eastAsiaTheme="minorEastAsia"/>
          <w:highlight w:val="lightGray"/>
          <w:lang w:val="en-US"/>
        </w:rPr>
        <w:t>The model of the data is following an international or national data schema. Describe the data schema used (e.g. CDISC, SPHN or OMOP). This can be either done globally (Table I.1 in Appendix I) or for each concept/variable Table I.3 in Appendix I).</w:t>
      </w:r>
      <w:r w:rsidRPr="5C78F101">
        <w:rPr>
          <w:rFonts w:eastAsiaTheme="minorEastAsia"/>
          <w:lang w:val="en-US"/>
        </w:rPr>
        <w:t xml:space="preserve"> The schema / data model and / or data dictionary are openly available </w:t>
      </w:r>
      <w:r w:rsidRPr="5C78F101">
        <w:rPr>
          <w:rFonts w:eastAsiaTheme="minorEastAsia"/>
          <w:highlight w:val="lightGray"/>
          <w:lang w:val="en-US"/>
        </w:rPr>
        <w:t>[insert link or table of links].</w:t>
      </w:r>
    </w:p>
    <w:p w14:paraId="0FAD6B4E" w14:textId="77777777" w:rsidR="00D009B4" w:rsidRDefault="00D009B4" w:rsidP="5C78F101">
      <w:pPr>
        <w:rPr>
          <w:rFonts w:eastAsiaTheme="minorEastAsia"/>
          <w:lang w:val="en-US"/>
        </w:rPr>
      </w:pPr>
    </w:p>
    <w:p w14:paraId="00F2F3E3" w14:textId="77777777" w:rsidR="00D009B4" w:rsidRPr="000674C2" w:rsidRDefault="6F4F7F16" w:rsidP="5C78F101">
      <w:pPr>
        <w:rPr>
          <w:rFonts w:eastAsiaTheme="minorEastAsia"/>
          <w:lang w:val="en-US"/>
        </w:rPr>
      </w:pPr>
      <w:r w:rsidRPr="5C78F101">
        <w:rPr>
          <w:rFonts w:eastAsiaTheme="minorEastAsia"/>
          <w:lang w:val="en-US"/>
        </w:rPr>
        <w:t xml:space="preserve">Principle </w:t>
      </w:r>
      <w:hyperlink r:id="rId12">
        <w:r w:rsidRPr="5C78F101">
          <w:rPr>
            <w:rStyle w:val="Hyperlink"/>
            <w:rFonts w:eastAsiaTheme="minorEastAsia"/>
            <w:u w:val="none"/>
            <w:lang w:val="en-US"/>
          </w:rPr>
          <w:t>I2: Vocabularies that follow FAIR principles</w:t>
        </w:r>
      </w:hyperlink>
    </w:p>
    <w:p w14:paraId="7BB1FC58" w14:textId="77777777" w:rsidR="003F2EA5" w:rsidRPr="003F2EA5" w:rsidRDefault="003F2EA5" w:rsidP="5C78F101">
      <w:pPr>
        <w:rPr>
          <w:rFonts w:eastAsiaTheme="minorEastAsia"/>
          <w:lang w:val="en-US"/>
        </w:rPr>
      </w:pPr>
    </w:p>
    <w:p w14:paraId="0382F308" w14:textId="77777777" w:rsidR="00D009B4" w:rsidRPr="003F2EA5" w:rsidRDefault="6F4F7F16" w:rsidP="5C78F101">
      <w:pPr>
        <w:rPr>
          <w:rFonts w:eastAsiaTheme="minorEastAsia"/>
          <w:lang w:val="en-US"/>
        </w:rPr>
      </w:pPr>
      <w:r w:rsidRPr="5C78F101">
        <w:rPr>
          <w:rFonts w:eastAsiaTheme="minorEastAsia"/>
          <w:lang w:val="en-US"/>
        </w:rPr>
        <w:t>The registry uses the following standards as controlled vocabulary for description of its variables:</w:t>
      </w:r>
    </w:p>
    <w:p w14:paraId="51B229C9" w14:textId="77777777" w:rsidR="00D009B4" w:rsidRPr="00E7122B" w:rsidRDefault="6F4F7F16" w:rsidP="5C78F101">
      <w:pPr>
        <w:pStyle w:val="Listenabsatz"/>
        <w:numPr>
          <w:ilvl w:val="0"/>
          <w:numId w:val="20"/>
        </w:numPr>
        <w:rPr>
          <w:rFonts w:eastAsiaTheme="minorEastAsia"/>
          <w:highlight w:val="lightGray"/>
        </w:rPr>
      </w:pPr>
      <w:r w:rsidRPr="5C78F101">
        <w:rPr>
          <w:rFonts w:eastAsiaTheme="minorEastAsia"/>
          <w:highlight w:val="lightGray"/>
        </w:rPr>
        <w:t>INSERT LIST:</w:t>
      </w:r>
    </w:p>
    <w:p w14:paraId="3AF9EBFC" w14:textId="77777777" w:rsidR="00D009B4" w:rsidRPr="00E7122B" w:rsidRDefault="6F4F7F16" w:rsidP="5C78F101">
      <w:pPr>
        <w:pStyle w:val="Listenabsatz"/>
        <w:numPr>
          <w:ilvl w:val="0"/>
          <w:numId w:val="20"/>
        </w:numPr>
        <w:rPr>
          <w:rFonts w:eastAsiaTheme="minorEastAsia"/>
          <w:highlight w:val="lightGray"/>
        </w:rPr>
      </w:pPr>
      <w:r w:rsidRPr="5C78F101">
        <w:rPr>
          <w:rFonts w:eastAsiaTheme="minorEastAsia"/>
          <w:highlight w:val="lightGray"/>
        </w:rPr>
        <w:t>Standard 1</w:t>
      </w:r>
    </w:p>
    <w:p w14:paraId="20DEEA41" w14:textId="77777777" w:rsidR="00D009B4" w:rsidRPr="00E7122B" w:rsidRDefault="6F4F7F16" w:rsidP="5C78F101">
      <w:pPr>
        <w:pStyle w:val="Listenabsatz"/>
        <w:numPr>
          <w:ilvl w:val="0"/>
          <w:numId w:val="20"/>
        </w:numPr>
        <w:rPr>
          <w:rFonts w:eastAsiaTheme="minorEastAsia"/>
          <w:highlight w:val="lightGray"/>
        </w:rPr>
      </w:pPr>
      <w:r w:rsidRPr="5C78F101">
        <w:rPr>
          <w:rFonts w:eastAsiaTheme="minorEastAsia"/>
          <w:highlight w:val="lightGray"/>
        </w:rPr>
        <w:t>Standard 2</w:t>
      </w:r>
    </w:p>
    <w:p w14:paraId="22CD92F0" w14:textId="77777777" w:rsidR="00D009B4" w:rsidRPr="003F2EA5" w:rsidRDefault="6F4F7F16" w:rsidP="5C78F101">
      <w:pPr>
        <w:pStyle w:val="Listenabsatz"/>
        <w:numPr>
          <w:ilvl w:val="0"/>
          <w:numId w:val="20"/>
        </w:numPr>
        <w:rPr>
          <w:rFonts w:eastAsiaTheme="minorEastAsia"/>
        </w:rPr>
      </w:pPr>
      <w:r w:rsidRPr="5C78F101">
        <w:rPr>
          <w:rFonts w:eastAsiaTheme="minorEastAsia"/>
        </w:rPr>
        <w:t>...</w:t>
      </w:r>
    </w:p>
    <w:p w14:paraId="438AB410" w14:textId="77777777" w:rsidR="00D009B4" w:rsidRPr="003F2EA5" w:rsidRDefault="00D009B4" w:rsidP="5C78F101">
      <w:pPr>
        <w:rPr>
          <w:rFonts w:eastAsiaTheme="minorEastAsia"/>
        </w:rPr>
      </w:pPr>
    </w:p>
    <w:p w14:paraId="3B2AB077" w14:textId="77777777" w:rsidR="00D009B4" w:rsidRPr="003F2EA5" w:rsidRDefault="6F4F7F16" w:rsidP="5C78F101">
      <w:pPr>
        <w:rPr>
          <w:rFonts w:eastAsiaTheme="minorEastAsia"/>
          <w:lang w:val="en-US"/>
        </w:rPr>
      </w:pPr>
      <w:r w:rsidRPr="5C78F101">
        <w:rPr>
          <w:rFonts w:eastAsiaTheme="minorEastAsia"/>
          <w:lang w:val="en-US"/>
        </w:rPr>
        <w:t>as well as for data and value sets:</w:t>
      </w:r>
    </w:p>
    <w:p w14:paraId="6FC09939" w14:textId="77777777" w:rsidR="00D009B4" w:rsidRPr="00E7122B" w:rsidRDefault="6F4F7F16" w:rsidP="5C78F101">
      <w:pPr>
        <w:pStyle w:val="Listenabsatz"/>
        <w:numPr>
          <w:ilvl w:val="0"/>
          <w:numId w:val="21"/>
        </w:numPr>
        <w:rPr>
          <w:rFonts w:eastAsiaTheme="minorEastAsia"/>
          <w:highlight w:val="lightGray"/>
        </w:rPr>
      </w:pPr>
      <w:r w:rsidRPr="5C78F101">
        <w:rPr>
          <w:rFonts w:eastAsiaTheme="minorEastAsia"/>
          <w:highlight w:val="lightGray"/>
        </w:rPr>
        <w:t>INSERT LIST:</w:t>
      </w:r>
    </w:p>
    <w:p w14:paraId="4AC3114C" w14:textId="77777777" w:rsidR="00D009B4" w:rsidRPr="00E7122B" w:rsidRDefault="6F4F7F16" w:rsidP="5C78F101">
      <w:pPr>
        <w:pStyle w:val="Listenabsatz"/>
        <w:numPr>
          <w:ilvl w:val="0"/>
          <w:numId w:val="21"/>
        </w:numPr>
        <w:rPr>
          <w:rFonts w:eastAsiaTheme="minorEastAsia"/>
          <w:highlight w:val="lightGray"/>
        </w:rPr>
      </w:pPr>
      <w:r w:rsidRPr="5C78F101">
        <w:rPr>
          <w:rFonts w:eastAsiaTheme="minorEastAsia"/>
          <w:highlight w:val="lightGray"/>
        </w:rPr>
        <w:t>Standard 1</w:t>
      </w:r>
    </w:p>
    <w:p w14:paraId="387B7889" w14:textId="77777777" w:rsidR="00D009B4" w:rsidRPr="00E7122B" w:rsidRDefault="6F4F7F16" w:rsidP="5C78F101">
      <w:pPr>
        <w:pStyle w:val="Listenabsatz"/>
        <w:numPr>
          <w:ilvl w:val="0"/>
          <w:numId w:val="21"/>
        </w:numPr>
        <w:rPr>
          <w:rFonts w:eastAsiaTheme="minorEastAsia"/>
          <w:highlight w:val="lightGray"/>
        </w:rPr>
      </w:pPr>
      <w:r w:rsidRPr="5C78F101">
        <w:rPr>
          <w:rFonts w:eastAsiaTheme="minorEastAsia"/>
          <w:highlight w:val="lightGray"/>
        </w:rPr>
        <w:t>Standard 2</w:t>
      </w:r>
    </w:p>
    <w:p w14:paraId="73CBF722" w14:textId="77777777" w:rsidR="00D009B4" w:rsidRPr="00E7122B" w:rsidRDefault="6F4F7F16" w:rsidP="5C78F101">
      <w:pPr>
        <w:pStyle w:val="Listenabsatz"/>
        <w:numPr>
          <w:ilvl w:val="0"/>
          <w:numId w:val="21"/>
        </w:numPr>
        <w:rPr>
          <w:rFonts w:eastAsiaTheme="minorEastAsia"/>
          <w:highlight w:val="lightGray"/>
        </w:rPr>
      </w:pPr>
      <w:proofErr w:type="spellStart"/>
      <w:r w:rsidRPr="5C78F101">
        <w:rPr>
          <w:rFonts w:eastAsiaTheme="minorEastAsia"/>
          <w:highlight w:val="lightGray"/>
        </w:rPr>
        <w:t>revo</w:t>
      </w:r>
      <w:proofErr w:type="spellEnd"/>
      <w:r w:rsidRPr="5C78F101">
        <w:rPr>
          <w:rFonts w:eastAsiaTheme="minorEastAsia"/>
          <w:highlight w:val="lightGray"/>
        </w:rPr>
        <w:t>...</w:t>
      </w:r>
    </w:p>
    <w:p w14:paraId="402C5CDA" w14:textId="77777777" w:rsidR="00D009B4" w:rsidRDefault="00D009B4" w:rsidP="5C78F101">
      <w:pPr>
        <w:rPr>
          <w:rFonts w:eastAsiaTheme="minorEastAsia"/>
          <w:lang w:val="en-US"/>
        </w:rPr>
      </w:pPr>
    </w:p>
    <w:p w14:paraId="2D668E3F" w14:textId="77777777" w:rsidR="00FA0AF0" w:rsidRDefault="6550A02A" w:rsidP="5C78F101">
      <w:pPr>
        <w:rPr>
          <w:rFonts w:eastAsiaTheme="minorEastAsia"/>
          <w:lang w:val="en-US"/>
        </w:rPr>
      </w:pPr>
      <w:r w:rsidRPr="5C78F101">
        <w:rPr>
          <w:rFonts w:eastAsiaTheme="minorEastAsia"/>
          <w:lang w:val="en-US"/>
        </w:rPr>
        <w:t xml:space="preserve">Further details are covered in Appendix 1 (Table I.3). The standards chosen follow the recommendation of </w:t>
      </w:r>
    </w:p>
    <w:p w14:paraId="4B50F461" w14:textId="3B536E08" w:rsidR="00AE08F4" w:rsidRPr="00040600" w:rsidRDefault="6550A02A" w:rsidP="5C78F101">
      <w:pPr>
        <w:rPr>
          <w:rFonts w:eastAsiaTheme="minorEastAsia"/>
          <w:lang w:val="en-US"/>
        </w:rPr>
      </w:pPr>
      <w:r w:rsidRPr="5C78F101">
        <w:rPr>
          <w:rFonts w:eastAsiaTheme="minorEastAsia"/>
          <w:highlight w:val="lightGray"/>
          <w:lang w:val="en-US"/>
        </w:rPr>
        <w:t xml:space="preserve">[insert reference here e.g. </w:t>
      </w:r>
      <w:r w:rsidRPr="00120295">
        <w:rPr>
          <w:rFonts w:eastAsiaTheme="minorEastAsia"/>
          <w:highlight w:val="lightGray"/>
          <w:lang w:val="en-US"/>
        </w:rPr>
        <w:t>SPHN</w:t>
      </w:r>
      <w:r w:rsidRPr="5C78F101">
        <w:rPr>
          <w:rFonts w:eastAsiaTheme="minorEastAsia"/>
          <w:highlight w:val="lightGray"/>
          <w:lang w:val="en-US"/>
        </w:rPr>
        <w:t xml:space="preserve"> [6]]</w:t>
      </w:r>
      <w:r w:rsidR="7111BE72" w:rsidRPr="5C78F101">
        <w:rPr>
          <w:rFonts w:eastAsiaTheme="minorEastAsia"/>
          <w:lang w:val="en-US"/>
        </w:rPr>
        <w:t>.</w:t>
      </w:r>
    </w:p>
    <w:p w14:paraId="3358B6A0" w14:textId="35490638" w:rsidR="00BB1517" w:rsidRDefault="0A7455E6" w:rsidP="5C78F101">
      <w:pPr>
        <w:pStyle w:val="berschrift3nummeriert"/>
        <w:rPr>
          <w:rFonts w:asciiTheme="minorHAnsi" w:eastAsiaTheme="minorEastAsia" w:hAnsiTheme="minorHAnsi" w:cstheme="minorBidi"/>
          <w:szCs w:val="20"/>
          <w:lang w:val="en-US"/>
        </w:rPr>
      </w:pPr>
      <w:bookmarkStart w:id="30" w:name="_Toc1389741076"/>
      <w:bookmarkStart w:id="31" w:name="_Toc188384828"/>
      <w:r w:rsidRPr="53011D12">
        <w:rPr>
          <w:lang w:val="en-US"/>
        </w:rPr>
        <w:t>Sensitivity of data and de-identification</w:t>
      </w:r>
      <w:bookmarkEnd w:id="30"/>
      <w:bookmarkEnd w:id="31"/>
    </w:p>
    <w:p w14:paraId="10242BCA" w14:textId="07F4BCFF" w:rsidR="00BB1517" w:rsidRPr="00BB1517" w:rsidRDefault="00BB1517" w:rsidP="5C78F101">
      <w:pPr>
        <w:rPr>
          <w:rFonts w:eastAsiaTheme="minorEastAsia"/>
          <w:lang w:val="en-US"/>
        </w:rPr>
      </w:pPr>
      <w:r w:rsidRPr="000674C2">
        <w:rPr>
          <w:lang w:val="en-US"/>
        </w:rPr>
        <w:br/>
      </w:r>
      <w:r w:rsidR="52E3C849" w:rsidRPr="5C78F101">
        <w:rPr>
          <w:rFonts w:eastAsiaTheme="minorEastAsia"/>
          <w:lang w:val="en-US"/>
        </w:rPr>
        <w:t xml:space="preserve">The data collected contains </w:t>
      </w:r>
      <w:r w:rsidR="52E3C849" w:rsidRPr="5C78F101">
        <w:rPr>
          <w:rFonts w:eastAsiaTheme="minorEastAsia"/>
          <w:highlight w:val="lightGray"/>
          <w:lang w:val="en-US"/>
        </w:rPr>
        <w:t>sensitive personal information and is stored in a coded or anonymized</w:t>
      </w:r>
      <w:r w:rsidR="52E3C849" w:rsidRPr="5C78F101">
        <w:rPr>
          <w:rFonts w:eastAsiaTheme="minorEastAsia"/>
          <w:lang w:val="en-US"/>
        </w:rPr>
        <w:t xml:space="preserve"> form.  Data are de-identified following dedicated de-identification rules ensuring appropriate minimization of the re-identification risk. Specific technical and </w:t>
      </w:r>
      <w:r w:rsidR="00A64024" w:rsidRPr="5C78F101">
        <w:rPr>
          <w:rFonts w:eastAsiaTheme="minorEastAsia"/>
          <w:lang w:val="en-US"/>
        </w:rPr>
        <w:t>organizational</w:t>
      </w:r>
      <w:r w:rsidR="52E3C849" w:rsidRPr="5C78F101">
        <w:rPr>
          <w:rFonts w:eastAsiaTheme="minorEastAsia"/>
          <w:lang w:val="en-US"/>
        </w:rPr>
        <w:t xml:space="preserve"> measures are taken for the transmission, storage, and processing of this data to ensure data privacy and safety (see chapter 4.1). </w:t>
      </w:r>
    </w:p>
    <w:p w14:paraId="4E2D2749" w14:textId="56B0A113" w:rsidR="004711D2" w:rsidRDefault="004711D2" w:rsidP="5C78F101">
      <w:pPr>
        <w:spacing w:after="160" w:line="259" w:lineRule="auto"/>
        <w:rPr>
          <w:rFonts w:eastAsiaTheme="minorEastAsia"/>
          <w:lang w:val="en-US"/>
        </w:rPr>
      </w:pPr>
    </w:p>
    <w:p w14:paraId="3DAB4031" w14:textId="6CB48CF4" w:rsidR="00BF0606" w:rsidRPr="00945730" w:rsidRDefault="1664B7B3" w:rsidP="5C78F101">
      <w:pPr>
        <w:rPr>
          <w:rFonts w:eastAsiaTheme="minorEastAsia"/>
          <w:lang w:val="en-US"/>
        </w:rPr>
      </w:pPr>
      <w:r w:rsidRPr="5C78F101">
        <w:rPr>
          <w:rFonts w:eastAsiaTheme="minorEastAsia"/>
          <w:highlight w:val="green"/>
          <w:lang w:val="en-US"/>
        </w:rPr>
        <w:t xml:space="preserve">Describe the rules chosen to de-identify data resulting in coded or anonymized </w:t>
      </w:r>
      <w:r w:rsidRPr="00A64024">
        <w:rPr>
          <w:rFonts w:eastAsiaTheme="minorEastAsia"/>
          <w:highlight w:val="green"/>
          <w:lang w:val="en-US"/>
        </w:rPr>
        <w:t xml:space="preserve">data. Note </w:t>
      </w:r>
      <w:r w:rsidRPr="5C78F101">
        <w:rPr>
          <w:rFonts w:eastAsiaTheme="minorEastAsia"/>
          <w:highlight w:val="green"/>
          <w:lang w:val="en-US"/>
        </w:rPr>
        <w:t>that in the Human Research Act (HRA), the term "coded data" is used for pseudonymized data. Given that the German term for "coded data" (i.e., "</w:t>
      </w:r>
      <w:proofErr w:type="spellStart"/>
      <w:r w:rsidRPr="5C78F101">
        <w:rPr>
          <w:rFonts w:eastAsiaTheme="minorEastAsia"/>
          <w:highlight w:val="green"/>
          <w:lang w:val="en-US"/>
        </w:rPr>
        <w:t>verschlüsselte</w:t>
      </w:r>
      <w:proofErr w:type="spellEnd"/>
      <w:r w:rsidRPr="5C78F101">
        <w:rPr>
          <w:rFonts w:eastAsiaTheme="minorEastAsia"/>
          <w:highlight w:val="green"/>
          <w:lang w:val="en-US"/>
        </w:rPr>
        <w:t xml:space="preserve"> </w:t>
      </w:r>
      <w:proofErr w:type="spellStart"/>
      <w:r w:rsidRPr="5C78F101">
        <w:rPr>
          <w:rFonts w:eastAsiaTheme="minorEastAsia"/>
          <w:highlight w:val="green"/>
          <w:lang w:val="en-US"/>
        </w:rPr>
        <w:t>Daten</w:t>
      </w:r>
      <w:proofErr w:type="spellEnd"/>
      <w:r w:rsidRPr="5C78F101">
        <w:rPr>
          <w:rFonts w:eastAsiaTheme="minorEastAsia"/>
          <w:highlight w:val="green"/>
          <w:lang w:val="en-US"/>
        </w:rPr>
        <w:t>") used in the HRA is misleading as it may be misinterpreted to refer to "encrypted data", the term "pseudonymized data" might be rather uniformly used instead of "coded data". Please adapt according to your preferences. SPHN provides de-identification guidelines following a risk</w:t>
      </w:r>
      <w:r w:rsidR="58462CA5" w:rsidRPr="5C78F101">
        <w:rPr>
          <w:rFonts w:eastAsiaTheme="minorEastAsia"/>
          <w:highlight w:val="green"/>
          <w:lang w:val="en-US"/>
        </w:rPr>
        <w:t>-</w:t>
      </w:r>
      <w:r w:rsidRPr="5C78F101">
        <w:rPr>
          <w:rFonts w:eastAsiaTheme="minorEastAsia"/>
          <w:highlight w:val="green"/>
          <w:lang w:val="en-US"/>
        </w:rPr>
        <w:t>based approach to evaluate the project specific risk of re-identification. The guidelines include a template to create a project specific risk profile including de-identification rules, that can be selected according to the project specification [7].</w:t>
      </w:r>
    </w:p>
    <w:p w14:paraId="6F702E40" w14:textId="77777777" w:rsidR="00BF0606" w:rsidRDefault="00BF0606" w:rsidP="5C78F101">
      <w:pPr>
        <w:spacing w:after="160" w:line="259" w:lineRule="auto"/>
        <w:rPr>
          <w:rFonts w:eastAsiaTheme="minorEastAsia"/>
          <w:lang w:val="en-US"/>
        </w:rPr>
      </w:pPr>
    </w:p>
    <w:p w14:paraId="4ED8E86F" w14:textId="77777777" w:rsidR="00C72ACB" w:rsidRPr="000674C2" w:rsidRDefault="343F381D" w:rsidP="5C78F101">
      <w:pPr>
        <w:rPr>
          <w:rFonts w:eastAsiaTheme="minorEastAsia"/>
          <w:lang w:val="en-US"/>
        </w:rPr>
      </w:pPr>
      <w:r w:rsidRPr="5C78F101">
        <w:rPr>
          <w:rFonts w:eastAsiaTheme="minorEastAsia"/>
          <w:lang w:val="en-US"/>
        </w:rPr>
        <w:t xml:space="preserve">Principle </w:t>
      </w:r>
      <w:hyperlink r:id="rId13">
        <w:r w:rsidRPr="5C78F101">
          <w:rPr>
            <w:rStyle w:val="Hyperlink"/>
            <w:rFonts w:eastAsiaTheme="minorEastAsia"/>
            <w:u w:val="none"/>
            <w:lang w:val="en-US"/>
          </w:rPr>
          <w:t>I3: Qualified references to other (meta)data</w:t>
        </w:r>
      </w:hyperlink>
    </w:p>
    <w:p w14:paraId="46BC1426" w14:textId="77777777" w:rsidR="00060E77" w:rsidRPr="00060E77" w:rsidRDefault="00060E77" w:rsidP="5C78F101">
      <w:pPr>
        <w:rPr>
          <w:rFonts w:eastAsiaTheme="minorEastAsia"/>
          <w:lang w:val="en-US"/>
        </w:rPr>
      </w:pPr>
    </w:p>
    <w:p w14:paraId="7259D937" w14:textId="77777777" w:rsidR="00C72ACB" w:rsidRDefault="343F381D" w:rsidP="5C78F101">
      <w:pPr>
        <w:rPr>
          <w:rFonts w:eastAsiaTheme="minorEastAsia"/>
          <w:highlight w:val="lightGray"/>
          <w:lang w:val="en-US"/>
        </w:rPr>
      </w:pPr>
      <w:r w:rsidRPr="5C78F101">
        <w:rPr>
          <w:rFonts w:eastAsiaTheme="minorEastAsia"/>
          <w:highlight w:val="lightGray"/>
          <w:lang w:val="en-US"/>
        </w:rPr>
        <w:t xml:space="preserve">If applicable: The registry is connected to the following registries/biobanks: provide complete list of connected registries and/or biobanks and specify the nature of connection (i.e. receiving/ providing data). </w:t>
      </w:r>
    </w:p>
    <w:p w14:paraId="09203DCA" w14:textId="77777777" w:rsidR="00060E77" w:rsidRPr="00060E77" w:rsidRDefault="00060E77" w:rsidP="5C78F101">
      <w:pPr>
        <w:rPr>
          <w:rFonts w:eastAsiaTheme="minorEastAsia"/>
          <w:highlight w:val="lightGray"/>
          <w:lang w:val="en-US"/>
        </w:rPr>
      </w:pPr>
    </w:p>
    <w:p w14:paraId="7BEF0C96" w14:textId="77777777" w:rsidR="00C72ACB" w:rsidRDefault="343F381D" w:rsidP="5C78F101">
      <w:pPr>
        <w:rPr>
          <w:rFonts w:eastAsiaTheme="minorEastAsia"/>
          <w:highlight w:val="lightGray"/>
          <w:lang w:val="en-US"/>
        </w:rPr>
      </w:pPr>
      <w:r w:rsidRPr="5C78F101">
        <w:rPr>
          <w:rFonts w:eastAsiaTheme="minorEastAsia"/>
          <w:highlight w:val="lightGray"/>
          <w:lang w:val="en-US"/>
        </w:rPr>
        <w:t xml:space="preserve">If applicable: This data will be combined with [health insurance data/statistical office data/other registries outcomes from genetic analysis/outcomes from analysis of bacteria from patient environment/ etc.]. </w:t>
      </w:r>
    </w:p>
    <w:p w14:paraId="52BF5FF1" w14:textId="77777777" w:rsidR="00060E77" w:rsidRPr="00060E77" w:rsidRDefault="00060E77" w:rsidP="5C78F101">
      <w:pPr>
        <w:rPr>
          <w:rFonts w:eastAsiaTheme="minorEastAsia"/>
          <w:highlight w:val="lightGray"/>
          <w:lang w:val="en-US"/>
        </w:rPr>
      </w:pPr>
    </w:p>
    <w:p w14:paraId="68603B89" w14:textId="66775299" w:rsidR="00C72ACB" w:rsidRDefault="343F381D" w:rsidP="00A64024">
      <w:pPr>
        <w:rPr>
          <w:rFonts w:eastAsiaTheme="minorEastAsia"/>
          <w:lang w:val="en-US"/>
        </w:rPr>
      </w:pPr>
      <w:r w:rsidRPr="5C78F101">
        <w:rPr>
          <w:rFonts w:eastAsiaTheme="minorEastAsia"/>
          <w:highlight w:val="lightGray"/>
          <w:lang w:val="en-US"/>
        </w:rPr>
        <w:t>If applicable: The data from the following pre-existing data collections were incorporated in the registry [name of registry/BASEC-ID/etc.].</w:t>
      </w:r>
    </w:p>
    <w:p w14:paraId="32EAD0D5" w14:textId="0C87389C" w:rsidR="00300A71" w:rsidRDefault="20852715" w:rsidP="5C78F101">
      <w:pPr>
        <w:pStyle w:val="berschrift2nummeriert"/>
        <w:rPr>
          <w:rFonts w:asciiTheme="minorHAnsi" w:eastAsiaTheme="minorEastAsia" w:hAnsiTheme="minorHAnsi" w:cstheme="minorBidi"/>
          <w:sz w:val="20"/>
          <w:szCs w:val="20"/>
        </w:rPr>
      </w:pPr>
      <w:bookmarkStart w:id="32" w:name="_Toc1128394238"/>
      <w:bookmarkStart w:id="33" w:name="_Toc188384829"/>
      <w:proofErr w:type="spellStart"/>
      <w:r>
        <w:t>Consent</w:t>
      </w:r>
      <w:proofErr w:type="spellEnd"/>
      <w:r>
        <w:t xml:space="preserve"> </w:t>
      </w:r>
      <w:proofErr w:type="spellStart"/>
      <w:r>
        <w:t>of</w:t>
      </w:r>
      <w:proofErr w:type="spellEnd"/>
      <w:r>
        <w:t xml:space="preserve"> </w:t>
      </w:r>
      <w:proofErr w:type="spellStart"/>
      <w:r>
        <w:t>data</w:t>
      </w:r>
      <w:proofErr w:type="spellEnd"/>
      <w:r>
        <w:t xml:space="preserve"> </w:t>
      </w:r>
      <w:proofErr w:type="spellStart"/>
      <w:r>
        <w:t>subjects</w:t>
      </w:r>
      <w:bookmarkEnd w:id="32"/>
      <w:bookmarkEnd w:id="33"/>
      <w:proofErr w:type="spellEnd"/>
    </w:p>
    <w:p w14:paraId="7BF195F9" w14:textId="77777777" w:rsidR="00084B5C" w:rsidRDefault="00084B5C" w:rsidP="5C78F101">
      <w:pPr>
        <w:rPr>
          <w:rFonts w:eastAsiaTheme="minorEastAsia"/>
        </w:rPr>
      </w:pPr>
    </w:p>
    <w:p w14:paraId="4BC83AA9" w14:textId="77777777" w:rsidR="00084B5C" w:rsidRDefault="76071CD4" w:rsidP="5C78F101">
      <w:pPr>
        <w:rPr>
          <w:rFonts w:eastAsiaTheme="minorEastAsia"/>
          <w:lang w:val="en-US"/>
        </w:rPr>
      </w:pPr>
      <w:r w:rsidRPr="00E53D10">
        <w:rPr>
          <w:rFonts w:eastAsiaTheme="minorEastAsia"/>
          <w:highlight w:val="green"/>
          <w:lang w:val="en-US"/>
        </w:rPr>
        <w:t xml:space="preserve">Note: The need for a data subject’s consent depends on the defined purpose and scope of the registry and must meet the guiding principles for registries in human research issued by </w:t>
      </w:r>
      <w:proofErr w:type="spellStart"/>
      <w:r w:rsidRPr="00E53D10">
        <w:rPr>
          <w:rFonts w:eastAsiaTheme="minorEastAsia"/>
          <w:highlight w:val="green"/>
          <w:lang w:val="en-US"/>
        </w:rPr>
        <w:t>swissethics</w:t>
      </w:r>
      <w:proofErr w:type="spellEnd"/>
      <w:r w:rsidRPr="00E53D10">
        <w:rPr>
          <w:rFonts w:eastAsiaTheme="minorEastAsia"/>
          <w:highlight w:val="green"/>
          <w:lang w:val="en-US"/>
        </w:rPr>
        <w:t xml:space="preserve"> [1].</w:t>
      </w:r>
    </w:p>
    <w:p w14:paraId="429597D5" w14:textId="77777777" w:rsidR="00EB2362" w:rsidRPr="00084B5C" w:rsidRDefault="00EB2362" w:rsidP="5C78F101">
      <w:pPr>
        <w:rPr>
          <w:rFonts w:eastAsiaTheme="minorEastAsia"/>
          <w:lang w:val="en-US"/>
        </w:rPr>
      </w:pPr>
    </w:p>
    <w:p w14:paraId="5B7F478D" w14:textId="54814859" w:rsidR="00084B5C" w:rsidRPr="000674C2" w:rsidRDefault="76071CD4" w:rsidP="5C78F101">
      <w:pPr>
        <w:rPr>
          <w:rFonts w:eastAsiaTheme="minorEastAsia"/>
          <w:highlight w:val="green"/>
          <w:lang w:val="en-US"/>
        </w:rPr>
      </w:pPr>
      <w:r w:rsidRPr="5C78F101">
        <w:rPr>
          <w:rFonts w:eastAsiaTheme="minorEastAsia"/>
          <w:highlight w:val="green"/>
          <w:lang w:val="en-US"/>
        </w:rPr>
        <w:t>The</w:t>
      </w:r>
      <w:r w:rsidRPr="000674C2">
        <w:rPr>
          <w:rFonts w:eastAsiaTheme="minorEastAsia"/>
          <w:highlight w:val="green"/>
          <w:lang w:val="en-US"/>
        </w:rPr>
        <w:t xml:space="preserve"> written and signed informed consent of the data subjects (or the doc</w:t>
      </w:r>
      <w:r w:rsidR="00E53D10">
        <w:rPr>
          <w:rFonts w:eastAsiaTheme="minorEastAsia"/>
          <w:highlight w:val="green"/>
          <w:lang w:val="en-US"/>
        </w:rPr>
        <w:t>umented right to dissent (HRO, A</w:t>
      </w:r>
      <w:r w:rsidRPr="000674C2">
        <w:rPr>
          <w:rFonts w:eastAsiaTheme="minorEastAsia"/>
          <w:highlight w:val="green"/>
          <w:lang w:val="en-US"/>
        </w:rPr>
        <w:t>rt. 32)) is required whenever a registry is planned or used for health research purpose(s).</w:t>
      </w:r>
    </w:p>
    <w:p w14:paraId="631A5454" w14:textId="77777777" w:rsidR="002614E8" w:rsidRPr="00084B5C" w:rsidRDefault="002614E8" w:rsidP="5C78F101">
      <w:pPr>
        <w:rPr>
          <w:rFonts w:eastAsiaTheme="minorEastAsia"/>
          <w:highlight w:val="green"/>
          <w:lang w:val="en-US"/>
        </w:rPr>
      </w:pPr>
    </w:p>
    <w:p w14:paraId="3CE8C41D" w14:textId="77777777" w:rsidR="00084B5C" w:rsidRPr="007D4187" w:rsidRDefault="76071CD4" w:rsidP="5C78F101">
      <w:pPr>
        <w:pStyle w:val="Listenabsatz"/>
        <w:numPr>
          <w:ilvl w:val="0"/>
          <w:numId w:val="23"/>
        </w:numPr>
        <w:rPr>
          <w:rFonts w:eastAsiaTheme="minorEastAsia"/>
          <w:highlight w:val="green"/>
          <w:lang w:val="en-US"/>
        </w:rPr>
      </w:pPr>
      <w:r w:rsidRPr="000674C2">
        <w:rPr>
          <w:rFonts w:eastAsiaTheme="minorEastAsia"/>
          <w:highlight w:val="green"/>
          <w:lang w:val="en-US"/>
        </w:rPr>
        <w:t>The General Consent can be used in case of further use of routinely collected health-related personal data.</w:t>
      </w:r>
    </w:p>
    <w:p w14:paraId="48B868D9" w14:textId="77777777" w:rsidR="00084B5C" w:rsidRPr="007D4187" w:rsidRDefault="76071CD4" w:rsidP="5C78F101">
      <w:pPr>
        <w:pStyle w:val="Listenabsatz"/>
        <w:numPr>
          <w:ilvl w:val="0"/>
          <w:numId w:val="23"/>
        </w:numPr>
        <w:rPr>
          <w:rFonts w:eastAsiaTheme="minorEastAsia"/>
          <w:highlight w:val="green"/>
          <w:lang w:val="en-US"/>
        </w:rPr>
      </w:pPr>
      <w:r w:rsidRPr="000674C2">
        <w:rPr>
          <w:rFonts w:eastAsiaTheme="minorEastAsia"/>
          <w:highlight w:val="green"/>
          <w:lang w:val="en-US"/>
        </w:rPr>
        <w:lastRenderedPageBreak/>
        <w:t xml:space="preserve">A specific consent must be used when additional, non-routine health-related personal data is collected (e.g., through a questionnaire which is not standard of care). </w:t>
      </w:r>
    </w:p>
    <w:p w14:paraId="659B1E47" w14:textId="0C58FAA9" w:rsidR="00084B5C" w:rsidRPr="000674C2" w:rsidRDefault="76071CD4" w:rsidP="5C78F101">
      <w:pPr>
        <w:pStyle w:val="Listenabsatz"/>
        <w:numPr>
          <w:ilvl w:val="0"/>
          <w:numId w:val="23"/>
        </w:numPr>
        <w:rPr>
          <w:rFonts w:eastAsiaTheme="minorEastAsia"/>
          <w:highlight w:val="green"/>
          <w:lang w:val="en-US"/>
        </w:rPr>
      </w:pPr>
      <w:r w:rsidRPr="5C78F101">
        <w:rPr>
          <w:rFonts w:eastAsiaTheme="minorEastAsia"/>
          <w:highlight w:val="green"/>
          <w:lang w:val="en-US"/>
        </w:rPr>
        <w:t>T</w:t>
      </w:r>
      <w:r w:rsidRPr="000674C2">
        <w:rPr>
          <w:rFonts w:eastAsiaTheme="minorEastAsia"/>
          <w:highlight w:val="green"/>
          <w:lang w:val="en-US"/>
        </w:rPr>
        <w:t>he Opt-out option can be used for a registry collecting coded non-genetic data only. Nevertheless, the data subj</w:t>
      </w:r>
      <w:r w:rsidR="00E53D10">
        <w:rPr>
          <w:rFonts w:eastAsiaTheme="minorEastAsia"/>
          <w:highlight w:val="green"/>
          <w:lang w:val="en-US"/>
        </w:rPr>
        <w:t>ects need to be informed (HRO, A</w:t>
      </w:r>
      <w:r w:rsidRPr="000674C2">
        <w:rPr>
          <w:rFonts w:eastAsiaTheme="minorEastAsia"/>
          <w:highlight w:val="green"/>
          <w:lang w:val="en-US"/>
        </w:rPr>
        <w:t>rt. 32) and the information needs to be documented. If so, describe and document how data subjects are informed about their “right to dissent”. Be aware that the “right to dissent” can be difficult to document.</w:t>
      </w:r>
    </w:p>
    <w:p w14:paraId="25745B0F" w14:textId="77777777" w:rsidR="002614E8" w:rsidRPr="00084B5C" w:rsidRDefault="002614E8" w:rsidP="5C78F101">
      <w:pPr>
        <w:rPr>
          <w:rFonts w:eastAsiaTheme="minorEastAsia"/>
          <w:highlight w:val="green"/>
          <w:lang w:val="en-US"/>
        </w:rPr>
      </w:pPr>
    </w:p>
    <w:p w14:paraId="0AE574A5" w14:textId="77777777" w:rsidR="00084B5C" w:rsidRPr="000674C2" w:rsidRDefault="76071CD4" w:rsidP="5C78F101">
      <w:pPr>
        <w:rPr>
          <w:rFonts w:eastAsiaTheme="minorEastAsia"/>
          <w:lang w:val="en-US"/>
        </w:rPr>
      </w:pPr>
      <w:r w:rsidRPr="00E53D10">
        <w:rPr>
          <w:rFonts w:eastAsiaTheme="minorEastAsia"/>
          <w:highlight w:val="green"/>
          <w:lang w:val="en-US"/>
        </w:rPr>
        <w:t xml:space="preserve">Note: </w:t>
      </w:r>
      <w:proofErr w:type="spellStart"/>
      <w:r w:rsidRPr="00E53D10">
        <w:rPr>
          <w:rFonts w:eastAsiaTheme="minorEastAsia"/>
          <w:highlight w:val="green"/>
          <w:lang w:val="en-US"/>
        </w:rPr>
        <w:t>Opt</w:t>
      </w:r>
      <w:proofErr w:type="spellEnd"/>
      <w:r w:rsidRPr="00E53D10">
        <w:rPr>
          <w:rFonts w:eastAsiaTheme="minorEastAsia"/>
          <w:highlight w:val="green"/>
          <w:lang w:val="en-US"/>
        </w:rPr>
        <w:t xml:space="preserve"> out option means that if the data subject has not declined the General Consent, non- genetic data may be used.</w:t>
      </w:r>
    </w:p>
    <w:p w14:paraId="45103DC8" w14:textId="77777777" w:rsidR="00DB553B" w:rsidRPr="000674C2" w:rsidRDefault="00DB553B" w:rsidP="5C78F101">
      <w:pPr>
        <w:rPr>
          <w:rFonts w:eastAsiaTheme="minorEastAsia"/>
          <w:lang w:val="en-US"/>
        </w:rPr>
      </w:pPr>
    </w:p>
    <w:p w14:paraId="3FB57A64" w14:textId="77777777" w:rsidR="00241350" w:rsidRPr="00241350" w:rsidRDefault="142EE3E4" w:rsidP="5C78F101">
      <w:pPr>
        <w:pStyle w:val="Listenabsatz"/>
        <w:numPr>
          <w:ilvl w:val="0"/>
          <w:numId w:val="24"/>
        </w:numPr>
        <w:rPr>
          <w:rFonts w:eastAsiaTheme="minorEastAsia"/>
          <w:highlight w:val="green"/>
          <w:lang w:val="en-US"/>
        </w:rPr>
      </w:pPr>
      <w:r w:rsidRPr="5C78F101">
        <w:rPr>
          <w:rFonts w:eastAsiaTheme="minorEastAsia"/>
          <w:highlight w:val="green"/>
          <w:lang w:val="en-US"/>
        </w:rPr>
        <w:t>For any other situation, a consent must allow the further use of personal data</w:t>
      </w:r>
      <w:r w:rsidR="6E0B0AF9" w:rsidRPr="5C78F101">
        <w:rPr>
          <w:rFonts w:eastAsiaTheme="minorEastAsia"/>
          <w:highlight w:val="green"/>
          <w:lang w:val="en-US"/>
        </w:rPr>
        <w:t>.</w:t>
      </w:r>
    </w:p>
    <w:p w14:paraId="3111227C" w14:textId="366E4763" w:rsidR="00DB553B" w:rsidRPr="00DB553B" w:rsidRDefault="142EE3E4" w:rsidP="5C78F101">
      <w:pPr>
        <w:rPr>
          <w:rFonts w:eastAsiaTheme="minorEastAsia"/>
          <w:highlight w:val="green"/>
          <w:lang w:val="en-US"/>
        </w:rPr>
      </w:pPr>
      <w:r w:rsidRPr="5C78F101">
        <w:rPr>
          <w:rFonts w:eastAsiaTheme="minorEastAsia"/>
          <w:highlight w:val="green"/>
          <w:lang w:val="en-US"/>
        </w:rPr>
        <w:t xml:space="preserve"> </w:t>
      </w:r>
    </w:p>
    <w:p w14:paraId="7964C73C" w14:textId="77777777" w:rsidR="00DB553B" w:rsidRDefault="142EE3E4" w:rsidP="5C78F101">
      <w:pPr>
        <w:rPr>
          <w:rFonts w:eastAsiaTheme="minorEastAsia"/>
          <w:highlight w:val="green"/>
          <w:lang w:val="en-US"/>
        </w:rPr>
      </w:pPr>
      <w:r w:rsidRPr="000674C2">
        <w:rPr>
          <w:rFonts w:eastAsiaTheme="minorEastAsia"/>
          <w:highlight w:val="green"/>
          <w:lang w:val="en-US"/>
        </w:rPr>
        <w:t>A consent is not required for quality control registries, registries required by authorities or set up as part of health policies, special registries that underlie a specific legislation (i.e. opt out process for cancer registry, etc.), or when data are collected and used anonymously. If your registry applies to one of the above situations, briefly explain why an informed consent is not required.</w:t>
      </w:r>
      <w:r w:rsidRPr="5C78F101">
        <w:rPr>
          <w:rFonts w:eastAsiaTheme="minorEastAsia"/>
          <w:highlight w:val="green"/>
          <w:lang w:val="en-US"/>
        </w:rPr>
        <w:t xml:space="preserve"> </w:t>
      </w:r>
    </w:p>
    <w:p w14:paraId="1E2C3828" w14:textId="77777777" w:rsidR="00241350" w:rsidRPr="00DB553B" w:rsidRDefault="00241350" w:rsidP="5C78F101">
      <w:pPr>
        <w:rPr>
          <w:rFonts w:eastAsiaTheme="minorEastAsia"/>
          <w:highlight w:val="green"/>
          <w:lang w:val="en-US"/>
        </w:rPr>
      </w:pPr>
    </w:p>
    <w:p w14:paraId="2A3C40FC" w14:textId="77777777" w:rsidR="00DB553B" w:rsidRDefault="142EE3E4" w:rsidP="5C78F101">
      <w:pPr>
        <w:rPr>
          <w:rFonts w:eastAsiaTheme="minorEastAsia"/>
          <w:highlight w:val="green"/>
          <w:lang w:val="en-US"/>
        </w:rPr>
      </w:pPr>
      <w:r w:rsidRPr="5C78F101">
        <w:rPr>
          <w:rFonts w:eastAsiaTheme="minorEastAsia"/>
          <w:highlight w:val="green"/>
          <w:lang w:val="en-US"/>
        </w:rPr>
        <w:t>Please choose one of the following options:</w:t>
      </w:r>
    </w:p>
    <w:p w14:paraId="0B5AD168" w14:textId="77777777" w:rsidR="00776B7A" w:rsidRDefault="00776B7A" w:rsidP="5C78F101">
      <w:pPr>
        <w:rPr>
          <w:rFonts w:eastAsiaTheme="minorEastAsia"/>
          <w:highlight w:val="green"/>
          <w:lang w:val="en-US"/>
        </w:rPr>
      </w:pPr>
    </w:p>
    <w:p w14:paraId="3AAE77EC" w14:textId="77777777" w:rsidR="00776B7A" w:rsidRPr="000674C2" w:rsidRDefault="40307A1B" w:rsidP="5C78F101">
      <w:pPr>
        <w:rPr>
          <w:rFonts w:eastAsiaTheme="minorEastAsia"/>
          <w:highlight w:val="yellow"/>
          <w:lang w:val="en-US"/>
        </w:rPr>
      </w:pPr>
      <w:r w:rsidRPr="5C78F101">
        <w:rPr>
          <w:rFonts w:eastAsiaTheme="minorEastAsia"/>
          <w:highlight w:val="yellow"/>
          <w:lang w:val="en-US"/>
        </w:rPr>
        <w:t xml:space="preserve">Option 1: This registry does not need consent because [provide here the reason why; e.g. </w:t>
      </w:r>
      <w:r w:rsidRPr="000674C2">
        <w:rPr>
          <w:rFonts w:eastAsiaTheme="minorEastAsia"/>
          <w:highlight w:val="yellow"/>
          <w:lang w:val="en-US"/>
        </w:rPr>
        <w:t xml:space="preserve">waiver from ethics commission because the registry is established for quality controls purposes and subsequent usage of registry data is only for quality projects </w:t>
      </w:r>
    </w:p>
    <w:p w14:paraId="3677BB7C" w14:textId="77777777" w:rsidR="00316D28" w:rsidRPr="00316D28" w:rsidRDefault="00316D28" w:rsidP="5C78F101">
      <w:pPr>
        <w:rPr>
          <w:rFonts w:eastAsiaTheme="minorEastAsia"/>
          <w:highlight w:val="yellow"/>
          <w:lang w:val="en-US"/>
        </w:rPr>
      </w:pPr>
    </w:p>
    <w:p w14:paraId="523B616A" w14:textId="77777777" w:rsidR="00776B7A" w:rsidRDefault="40307A1B" w:rsidP="5C78F101">
      <w:pPr>
        <w:rPr>
          <w:rFonts w:eastAsiaTheme="minorEastAsia"/>
          <w:highlight w:val="yellow"/>
          <w:lang w:val="en-US"/>
        </w:rPr>
      </w:pPr>
      <w:r w:rsidRPr="5C78F101">
        <w:rPr>
          <w:rFonts w:eastAsiaTheme="minorEastAsia"/>
          <w:highlight w:val="yellow"/>
          <w:lang w:val="en-US"/>
        </w:rPr>
        <w:t>Or</w:t>
      </w:r>
    </w:p>
    <w:p w14:paraId="14E936FF" w14:textId="77777777" w:rsidR="00316D28" w:rsidRPr="00316D28" w:rsidRDefault="00316D28" w:rsidP="5C78F101">
      <w:pPr>
        <w:rPr>
          <w:rFonts w:eastAsiaTheme="minorEastAsia"/>
          <w:highlight w:val="yellow"/>
          <w:lang w:val="en-US"/>
        </w:rPr>
      </w:pPr>
    </w:p>
    <w:p w14:paraId="4B1500B1" w14:textId="77777777" w:rsidR="00776B7A" w:rsidRDefault="40307A1B" w:rsidP="5C78F101">
      <w:pPr>
        <w:rPr>
          <w:rFonts w:eastAsiaTheme="minorEastAsia"/>
          <w:highlight w:val="yellow"/>
          <w:lang w:val="en-US"/>
        </w:rPr>
      </w:pPr>
      <w:r w:rsidRPr="5C78F101">
        <w:rPr>
          <w:rFonts w:eastAsiaTheme="minorEastAsia"/>
          <w:highlight w:val="yellow"/>
          <w:lang w:val="en-US"/>
        </w:rPr>
        <w:t xml:space="preserve">Option 2: The collection, storage, and use of data for research purposes is based on a [specific consent allowing further use of data/the General Consent]. Consent will be freely given and preceded by the appropriate information. The consent status given by the data subject will be documented and the signed consent form will be stored locally for the duration of the registry/ and archived </w:t>
      </w:r>
      <w:proofErr w:type="spellStart"/>
      <w:r w:rsidRPr="5C78F101">
        <w:rPr>
          <w:rFonts w:eastAsiaTheme="minorEastAsia"/>
          <w:highlight w:val="yellow"/>
          <w:lang w:val="en-US"/>
        </w:rPr>
        <w:t>xy</w:t>
      </w:r>
      <w:proofErr w:type="spellEnd"/>
      <w:r w:rsidRPr="5C78F101">
        <w:rPr>
          <w:rFonts w:eastAsiaTheme="minorEastAsia"/>
          <w:highlight w:val="yellow"/>
          <w:lang w:val="en-US"/>
        </w:rPr>
        <w:t xml:space="preserve"> years after the termination of the last research project resulting thereof. </w:t>
      </w:r>
    </w:p>
    <w:p w14:paraId="708CEC71" w14:textId="77777777" w:rsidR="00316D28" w:rsidRPr="00316D28" w:rsidRDefault="00316D28" w:rsidP="5C78F101">
      <w:pPr>
        <w:rPr>
          <w:rFonts w:eastAsiaTheme="minorEastAsia"/>
          <w:highlight w:val="yellow"/>
          <w:lang w:val="en-US"/>
        </w:rPr>
      </w:pPr>
    </w:p>
    <w:p w14:paraId="7FC85054" w14:textId="77777777" w:rsidR="00776B7A" w:rsidRDefault="40307A1B" w:rsidP="5C78F101">
      <w:pPr>
        <w:rPr>
          <w:rFonts w:eastAsiaTheme="minorEastAsia"/>
          <w:highlight w:val="yellow"/>
          <w:lang w:val="en-US"/>
        </w:rPr>
      </w:pPr>
      <w:r w:rsidRPr="5C78F101">
        <w:rPr>
          <w:rFonts w:eastAsiaTheme="minorEastAsia"/>
          <w:highlight w:val="yellow"/>
          <w:lang w:val="en-US"/>
        </w:rPr>
        <w:t xml:space="preserve">Consent can be revoked at any time and without justification by the data subject. Such a revocation does not entail any prejudice especially regarding the medical care of the data subject. Revocation modalities are described in the consent form. </w:t>
      </w:r>
    </w:p>
    <w:p w14:paraId="7767A55D" w14:textId="77777777" w:rsidR="00A72B02" w:rsidRPr="00316D28" w:rsidRDefault="00A72B02" w:rsidP="5C78F101">
      <w:pPr>
        <w:rPr>
          <w:rFonts w:eastAsiaTheme="minorEastAsia"/>
          <w:highlight w:val="yellow"/>
          <w:lang w:val="en-US"/>
        </w:rPr>
      </w:pPr>
    </w:p>
    <w:p w14:paraId="42BE920A" w14:textId="77777777" w:rsidR="00776B7A" w:rsidRDefault="40307A1B" w:rsidP="5C78F101">
      <w:pPr>
        <w:rPr>
          <w:rFonts w:eastAsiaTheme="minorEastAsia"/>
          <w:highlight w:val="yellow"/>
          <w:lang w:val="en-US"/>
        </w:rPr>
      </w:pPr>
      <w:r w:rsidRPr="5C78F101">
        <w:rPr>
          <w:rFonts w:eastAsiaTheme="minorEastAsia"/>
          <w:highlight w:val="yellow"/>
          <w:lang w:val="en-US"/>
        </w:rPr>
        <w:t xml:space="preserve">In the case of minors or </w:t>
      </w:r>
      <w:proofErr w:type="gramStart"/>
      <w:r w:rsidRPr="5C78F101">
        <w:rPr>
          <w:rFonts w:eastAsiaTheme="minorEastAsia"/>
          <w:highlight w:val="yellow"/>
          <w:lang w:val="en-US"/>
        </w:rPr>
        <w:t>adults</w:t>
      </w:r>
      <w:proofErr w:type="gramEnd"/>
      <w:r w:rsidRPr="5C78F101">
        <w:rPr>
          <w:rFonts w:eastAsiaTheme="minorEastAsia"/>
          <w:highlight w:val="yellow"/>
          <w:lang w:val="en-US"/>
        </w:rPr>
        <w:t xml:space="preserve"> incapable of judgment, written consent is obtained from the minor and/or legal representative or from the sole legal representative, respectively. The status of a legal minor or adult incapable of judgment is documented to facilitate the recollection of the consent when acquiring or recovering capacity to consent. Include a dedicated description of consent collection for those cases, if needed. </w:t>
      </w:r>
    </w:p>
    <w:p w14:paraId="3085B4A3" w14:textId="77777777" w:rsidR="00A72B02" w:rsidRPr="00A72B02" w:rsidRDefault="00A72B02" w:rsidP="5C78F101">
      <w:pPr>
        <w:rPr>
          <w:rFonts w:eastAsiaTheme="minorEastAsia"/>
          <w:highlight w:val="yellow"/>
          <w:lang w:val="en-US"/>
        </w:rPr>
      </w:pPr>
    </w:p>
    <w:p w14:paraId="23F55649" w14:textId="77777777" w:rsidR="00776B7A" w:rsidRPr="001C1481" w:rsidRDefault="40307A1B" w:rsidP="5C78F101">
      <w:pPr>
        <w:rPr>
          <w:rFonts w:eastAsiaTheme="minorEastAsia"/>
          <w:highlight w:val="yellow"/>
          <w:u w:val="single"/>
          <w:lang w:val="en-US"/>
        </w:rPr>
      </w:pPr>
      <w:r w:rsidRPr="5C78F101">
        <w:rPr>
          <w:rFonts w:eastAsiaTheme="minorEastAsia"/>
          <w:highlight w:val="yellow"/>
          <w:u w:val="single"/>
          <w:lang w:val="en-US"/>
        </w:rPr>
        <w:t>Or</w:t>
      </w:r>
    </w:p>
    <w:p w14:paraId="3091A94B" w14:textId="77777777" w:rsidR="00A72B02" w:rsidRPr="00A72B02" w:rsidRDefault="00A72B02" w:rsidP="5C78F101">
      <w:pPr>
        <w:rPr>
          <w:rFonts w:eastAsiaTheme="minorEastAsia"/>
          <w:highlight w:val="yellow"/>
          <w:lang w:val="en-US"/>
        </w:rPr>
      </w:pPr>
    </w:p>
    <w:p w14:paraId="15FC0165" w14:textId="77777777" w:rsidR="00776B7A" w:rsidRPr="00A72B02" w:rsidRDefault="40307A1B" w:rsidP="5C78F101">
      <w:pPr>
        <w:rPr>
          <w:rFonts w:eastAsiaTheme="minorEastAsia"/>
          <w:lang w:val="en-US"/>
        </w:rPr>
      </w:pPr>
      <w:r w:rsidRPr="5C78F101">
        <w:rPr>
          <w:rFonts w:eastAsiaTheme="minorEastAsia"/>
          <w:highlight w:val="yellow"/>
          <w:u w:val="single"/>
          <w:lang w:val="en-US"/>
        </w:rPr>
        <w:t>Option 3:</w:t>
      </w:r>
      <w:r w:rsidRPr="5C78F101">
        <w:rPr>
          <w:rFonts w:eastAsiaTheme="minorEastAsia"/>
          <w:highlight w:val="yellow"/>
          <w:lang w:val="en-US"/>
        </w:rPr>
        <w:t xml:space="preserve">  The competent EC authorizes the collection and use of data for research purposes under the conditions provided in </w:t>
      </w:r>
      <w:hyperlink r:id="rId14" w:anchor="art_34">
        <w:r w:rsidRPr="5C78F101">
          <w:rPr>
            <w:rStyle w:val="Hyperlink"/>
            <w:rFonts w:eastAsiaTheme="minorEastAsia"/>
            <w:highlight w:val="yellow"/>
            <w:lang w:val="en-US"/>
          </w:rPr>
          <w:t>article 34 of the HRA</w:t>
        </w:r>
      </w:hyperlink>
      <w:r w:rsidRPr="5C78F101">
        <w:rPr>
          <w:rFonts w:eastAsiaTheme="minorEastAsia"/>
          <w:highlight w:val="yellow"/>
          <w:lang w:val="en-US"/>
        </w:rPr>
        <w:t xml:space="preserve"> (provide BASEC-ID).</w:t>
      </w:r>
    </w:p>
    <w:p w14:paraId="1015D821" w14:textId="77777777" w:rsidR="00DB553B" w:rsidRPr="00DB553B" w:rsidRDefault="00DB553B" w:rsidP="5C78F101">
      <w:pPr>
        <w:rPr>
          <w:rFonts w:eastAsiaTheme="minorEastAsia"/>
          <w:lang w:val="en-US"/>
        </w:rPr>
      </w:pPr>
    </w:p>
    <w:p w14:paraId="1C7F9A90" w14:textId="77777777" w:rsidR="00BF4B93" w:rsidRDefault="27A08E20" w:rsidP="5C78F101">
      <w:pPr>
        <w:rPr>
          <w:rFonts w:eastAsiaTheme="minorEastAsia"/>
          <w:lang w:val="en-US"/>
        </w:rPr>
      </w:pPr>
      <w:r w:rsidRPr="5C78F101">
        <w:rPr>
          <w:rFonts w:eastAsiaTheme="minorEastAsia"/>
          <w:highlight w:val="lightGray"/>
          <w:lang w:val="en-US"/>
        </w:rPr>
        <w:t>The technical measures to identify and remove data of specific patients are as follows: [Please specify details.]</w:t>
      </w:r>
    </w:p>
    <w:p w14:paraId="7C5E1F04" w14:textId="77777777" w:rsidR="00BF4B93" w:rsidRPr="00BF4B93" w:rsidRDefault="00BF4B93" w:rsidP="5C78F101">
      <w:pPr>
        <w:rPr>
          <w:rFonts w:eastAsiaTheme="minorEastAsia"/>
          <w:lang w:val="en-US"/>
        </w:rPr>
      </w:pPr>
    </w:p>
    <w:p w14:paraId="665946F9" w14:textId="77777777" w:rsidR="00BF4B93" w:rsidRDefault="27A08E20" w:rsidP="5C78F101">
      <w:pPr>
        <w:rPr>
          <w:rFonts w:eastAsiaTheme="minorEastAsia"/>
          <w:lang w:val="en-US"/>
        </w:rPr>
      </w:pPr>
      <w:r w:rsidRPr="5C78F101">
        <w:rPr>
          <w:rFonts w:eastAsiaTheme="minorEastAsia"/>
          <w:highlight w:val="lightGray"/>
          <w:lang w:val="en-US"/>
        </w:rPr>
        <w:t>Process that ensures documentation of consent withdrawal and re-use option of concerned data:</w:t>
      </w:r>
      <w:r w:rsidRPr="5C78F101">
        <w:rPr>
          <w:rFonts w:eastAsiaTheme="minorEastAsia"/>
          <w:lang w:val="en-US"/>
        </w:rPr>
        <w:t xml:space="preserve"> </w:t>
      </w:r>
      <w:r w:rsidRPr="5C78F101">
        <w:rPr>
          <w:rFonts w:eastAsiaTheme="minorEastAsia"/>
          <w:highlight w:val="lightGray"/>
          <w:lang w:val="en-US"/>
        </w:rPr>
        <w:t>[Please specify details.]</w:t>
      </w:r>
    </w:p>
    <w:p w14:paraId="34F5490B" w14:textId="77777777" w:rsidR="00BF4B93" w:rsidRPr="00BF4B93" w:rsidRDefault="00BF4B93" w:rsidP="5C78F101">
      <w:pPr>
        <w:rPr>
          <w:rFonts w:eastAsiaTheme="minorEastAsia"/>
          <w:lang w:val="en-US"/>
        </w:rPr>
      </w:pPr>
    </w:p>
    <w:p w14:paraId="0A04B54C" w14:textId="77777777" w:rsidR="00BF4B93" w:rsidRPr="00BF4B93" w:rsidRDefault="27A08E20" w:rsidP="5C78F101">
      <w:pPr>
        <w:rPr>
          <w:rFonts w:eastAsiaTheme="minorEastAsia"/>
          <w:lang w:val="en-US"/>
        </w:rPr>
      </w:pPr>
      <w:r w:rsidRPr="5C78F101">
        <w:rPr>
          <w:rFonts w:eastAsiaTheme="minorEastAsia"/>
          <w:highlight w:val="lightGray"/>
          <w:u w:val="single"/>
          <w:lang w:val="en-US"/>
        </w:rPr>
        <w:t>If applicable:</w:t>
      </w:r>
      <w:r w:rsidRPr="5C78F101">
        <w:rPr>
          <w:rFonts w:eastAsiaTheme="minorEastAsia"/>
          <w:highlight w:val="lightGray"/>
          <w:lang w:val="en-US"/>
        </w:rPr>
        <w:t xml:space="preserve"> Specify process and technical measures to remove patient data after consent revocation.</w:t>
      </w:r>
    </w:p>
    <w:p w14:paraId="4C860059" w14:textId="77777777" w:rsidR="00084B5C" w:rsidRDefault="00084B5C" w:rsidP="5C78F101">
      <w:pPr>
        <w:rPr>
          <w:rFonts w:eastAsiaTheme="minorEastAsia"/>
          <w:lang w:val="en-US"/>
        </w:rPr>
      </w:pPr>
    </w:p>
    <w:p w14:paraId="21AE618B" w14:textId="098056A6" w:rsidR="004577B6" w:rsidRDefault="4DFB2E65" w:rsidP="5C78F101">
      <w:pPr>
        <w:pStyle w:val="berschrift2nummeriert"/>
        <w:rPr>
          <w:rFonts w:asciiTheme="minorHAnsi" w:eastAsiaTheme="minorEastAsia" w:hAnsiTheme="minorHAnsi" w:cstheme="minorBidi"/>
          <w:sz w:val="20"/>
          <w:szCs w:val="20"/>
        </w:rPr>
      </w:pPr>
      <w:bookmarkStart w:id="34" w:name="_Toc1319843326"/>
      <w:bookmarkStart w:id="35" w:name="_Toc188384830"/>
      <w:r>
        <w:t xml:space="preserve">Data </w:t>
      </w:r>
      <w:proofErr w:type="spellStart"/>
      <w:r>
        <w:t>subject’s</w:t>
      </w:r>
      <w:proofErr w:type="spellEnd"/>
      <w:r>
        <w:t xml:space="preserve"> </w:t>
      </w:r>
      <w:proofErr w:type="spellStart"/>
      <w:r>
        <w:t>rights</w:t>
      </w:r>
      <w:proofErr w:type="spellEnd"/>
      <w:r>
        <w:t xml:space="preserve"> </w:t>
      </w:r>
      <w:proofErr w:type="spellStart"/>
      <w:r>
        <w:t>to</w:t>
      </w:r>
      <w:proofErr w:type="spellEnd"/>
      <w:r>
        <w:t xml:space="preserve"> </w:t>
      </w:r>
      <w:proofErr w:type="spellStart"/>
      <w:r>
        <w:t>information</w:t>
      </w:r>
      <w:bookmarkEnd w:id="34"/>
      <w:bookmarkEnd w:id="35"/>
      <w:proofErr w:type="spellEnd"/>
    </w:p>
    <w:p w14:paraId="63C5AA74" w14:textId="77777777" w:rsidR="00FD1F33" w:rsidRDefault="00FD1F33" w:rsidP="5C78F101">
      <w:pPr>
        <w:rPr>
          <w:rFonts w:eastAsiaTheme="minorEastAsia"/>
        </w:rPr>
      </w:pPr>
    </w:p>
    <w:p w14:paraId="0F67780B" w14:textId="22DCDF49" w:rsidR="00FD1F33" w:rsidRDefault="20D78219" w:rsidP="5C78F101">
      <w:pPr>
        <w:pStyle w:val="berschrift3nummeriert"/>
        <w:rPr>
          <w:rFonts w:asciiTheme="minorHAnsi" w:eastAsiaTheme="minorEastAsia" w:hAnsiTheme="minorHAnsi" w:cstheme="minorBidi"/>
          <w:szCs w:val="20"/>
        </w:rPr>
      </w:pPr>
      <w:bookmarkStart w:id="36" w:name="_Toc188384831"/>
      <w:bookmarkStart w:id="37" w:name="_Toc831086705"/>
      <w:r>
        <w:lastRenderedPageBreak/>
        <w:t xml:space="preserve">Duty </w:t>
      </w:r>
      <w:proofErr w:type="spellStart"/>
      <w:r>
        <w:t>to</w:t>
      </w:r>
      <w:proofErr w:type="spellEnd"/>
      <w:r>
        <w:t xml:space="preserve"> </w:t>
      </w:r>
      <w:proofErr w:type="spellStart"/>
      <w:r>
        <w:t>provide</w:t>
      </w:r>
      <w:proofErr w:type="spellEnd"/>
      <w:r>
        <w:t xml:space="preserve"> </w:t>
      </w:r>
      <w:proofErr w:type="spellStart"/>
      <w:r>
        <w:t>information</w:t>
      </w:r>
      <w:bookmarkEnd w:id="36"/>
      <w:proofErr w:type="spellEnd"/>
      <w:r w:rsidR="00FD1F33">
        <w:br/>
      </w:r>
      <w:bookmarkEnd w:id="37"/>
    </w:p>
    <w:p w14:paraId="4AA6C128" w14:textId="55613562" w:rsidR="00FA13CF" w:rsidRPr="00062CF6" w:rsidRDefault="0BA7E9E3" w:rsidP="5C78F101">
      <w:pPr>
        <w:rPr>
          <w:rFonts w:eastAsiaTheme="minorEastAsia"/>
          <w:lang w:val="en-US"/>
        </w:rPr>
      </w:pPr>
      <w:r w:rsidRPr="5C78F101">
        <w:rPr>
          <w:rFonts w:eastAsiaTheme="minorEastAsia"/>
          <w:lang w:val="en-US"/>
        </w:rPr>
        <w:t>The data subject should receive relevant information related to the registry and the collected data according to the applicable data protection laws. In cases where it is not possible to provide the information or where providing the information requires disproportionate effort (registries without consent, cases under Art. 34 HRA), the relevant information is to be provided upon request of the data subject.</w:t>
      </w:r>
    </w:p>
    <w:p w14:paraId="758182C9" w14:textId="77777777" w:rsidR="00062CF6" w:rsidRDefault="00062CF6" w:rsidP="5C78F101">
      <w:pPr>
        <w:rPr>
          <w:rFonts w:eastAsiaTheme="minorEastAsia"/>
          <w:lang w:val="en-US"/>
        </w:rPr>
      </w:pPr>
    </w:p>
    <w:p w14:paraId="2D96A2CE" w14:textId="77777777" w:rsidR="00062CF6" w:rsidRPr="00062CF6" w:rsidRDefault="70C6A17A" w:rsidP="5C78F101">
      <w:pPr>
        <w:rPr>
          <w:rFonts w:eastAsiaTheme="minorEastAsia"/>
          <w:lang w:val="en-US"/>
        </w:rPr>
      </w:pPr>
      <w:r w:rsidRPr="5C78F101">
        <w:rPr>
          <w:rFonts w:eastAsiaTheme="minorEastAsia"/>
          <w:highlight w:val="green"/>
          <w:lang w:val="en-US"/>
        </w:rPr>
        <w:t>Delete this part if non-personal data is used for the Registry.</w:t>
      </w:r>
    </w:p>
    <w:p w14:paraId="3F1F4493" w14:textId="77777777" w:rsidR="00062CF6" w:rsidRDefault="00062CF6" w:rsidP="5C78F101">
      <w:pPr>
        <w:rPr>
          <w:rFonts w:eastAsiaTheme="minorEastAsia"/>
          <w:lang w:val="en-US"/>
        </w:rPr>
      </w:pPr>
    </w:p>
    <w:p w14:paraId="4BBF1D88" w14:textId="06AEFD63" w:rsidR="005375B9" w:rsidRDefault="5E713B9B" w:rsidP="5C78F101">
      <w:pPr>
        <w:pStyle w:val="berschrift3nummeriert"/>
        <w:rPr>
          <w:rFonts w:asciiTheme="minorHAnsi" w:eastAsiaTheme="minorEastAsia" w:hAnsiTheme="minorHAnsi" w:cstheme="minorBidi"/>
          <w:szCs w:val="20"/>
        </w:rPr>
      </w:pPr>
      <w:bookmarkStart w:id="38" w:name="_Toc493629558"/>
      <w:bookmarkStart w:id="39" w:name="_Toc188384832"/>
      <w:r>
        <w:t xml:space="preserve">Right </w:t>
      </w:r>
      <w:proofErr w:type="spellStart"/>
      <w:r>
        <w:t>to</w:t>
      </w:r>
      <w:proofErr w:type="spellEnd"/>
      <w:r>
        <w:t xml:space="preserve"> </w:t>
      </w:r>
      <w:proofErr w:type="spellStart"/>
      <w:r>
        <w:t>consult</w:t>
      </w:r>
      <w:bookmarkEnd w:id="38"/>
      <w:bookmarkEnd w:id="39"/>
      <w:proofErr w:type="spellEnd"/>
    </w:p>
    <w:p w14:paraId="03AFB1B1" w14:textId="77777777" w:rsidR="00C6504A" w:rsidRDefault="00C6504A" w:rsidP="5C78F101">
      <w:pPr>
        <w:rPr>
          <w:rFonts w:eastAsiaTheme="minorEastAsia"/>
        </w:rPr>
      </w:pPr>
    </w:p>
    <w:p w14:paraId="2D954CF8" w14:textId="600D4A39" w:rsidR="00960692" w:rsidRPr="00C837CF" w:rsidRDefault="23AEE606" w:rsidP="5C78F101">
      <w:pPr>
        <w:rPr>
          <w:rFonts w:eastAsiaTheme="minorEastAsia"/>
          <w:lang w:val="en-US"/>
        </w:rPr>
      </w:pPr>
      <w:r w:rsidRPr="5C78F101">
        <w:rPr>
          <w:rFonts w:eastAsiaTheme="minorEastAsia"/>
          <w:lang w:val="en-US"/>
        </w:rPr>
        <w:t>The data subject has the right to enquire whether their personal data are being processed. The data subject can consult all personal related information stored in the registry to amend, correct or delete as necessary, in so far as they are not complete or correct. The right to request deletion can be subject to mandatory legal</w:t>
      </w:r>
      <w:r w:rsidR="244093E8" w:rsidRPr="000674C2">
        <w:rPr>
          <w:rFonts w:eastAsiaTheme="minorEastAsia"/>
          <w:lang w:val="en-US"/>
        </w:rPr>
        <w:t xml:space="preserve"> </w:t>
      </w:r>
      <w:r w:rsidR="244093E8" w:rsidRPr="5C78F101">
        <w:rPr>
          <w:rFonts w:eastAsiaTheme="minorEastAsia"/>
          <w:lang w:val="en-US"/>
        </w:rPr>
        <w:t>requirements for the registry concerned. The data subject is allowed to ask to be informed of what has been done with the data. The data subject can contact the local registry responsible person as per the provisions of Section 7 « Communication » or it is indicated in the consent document.</w:t>
      </w:r>
    </w:p>
    <w:p w14:paraId="0C0799AB" w14:textId="77777777" w:rsidR="00C837CF" w:rsidRPr="000674C2" w:rsidRDefault="00C837CF" w:rsidP="5C78F101">
      <w:pPr>
        <w:rPr>
          <w:rFonts w:eastAsiaTheme="minorEastAsia"/>
          <w:lang w:val="en-US"/>
        </w:rPr>
      </w:pPr>
    </w:p>
    <w:p w14:paraId="7189815B" w14:textId="77777777" w:rsidR="00C837CF" w:rsidRPr="00C837CF" w:rsidRDefault="0F5B65B3" w:rsidP="5C78F101">
      <w:pPr>
        <w:rPr>
          <w:rFonts w:eastAsiaTheme="minorEastAsia"/>
          <w:lang w:val="en-US"/>
        </w:rPr>
      </w:pPr>
      <w:r w:rsidRPr="5C78F101">
        <w:rPr>
          <w:rFonts w:eastAsiaTheme="minorEastAsia"/>
          <w:highlight w:val="green"/>
          <w:lang w:val="en-US"/>
        </w:rPr>
        <w:t>Delete this part if non-personal data are used for the Registry.</w:t>
      </w:r>
      <w:r w:rsidRPr="5C78F101">
        <w:rPr>
          <w:rFonts w:eastAsiaTheme="minorEastAsia"/>
          <w:lang w:val="en-US"/>
        </w:rPr>
        <w:t xml:space="preserve"> </w:t>
      </w:r>
    </w:p>
    <w:p w14:paraId="603F255E" w14:textId="77777777" w:rsidR="00C837CF" w:rsidRPr="003039EF" w:rsidRDefault="00C837CF" w:rsidP="5C78F101">
      <w:pPr>
        <w:rPr>
          <w:rFonts w:eastAsiaTheme="minorEastAsia"/>
          <w:lang w:val="en-US"/>
        </w:rPr>
      </w:pPr>
    </w:p>
    <w:p w14:paraId="47D0A0C0" w14:textId="27A6F9B2" w:rsidR="0304EBEE" w:rsidRDefault="63C0E871" w:rsidP="5C78F101">
      <w:pPr>
        <w:pStyle w:val="berschrift3nummeriert"/>
        <w:rPr>
          <w:rFonts w:asciiTheme="minorHAnsi" w:eastAsiaTheme="minorEastAsia" w:hAnsiTheme="minorHAnsi" w:cstheme="minorBidi"/>
          <w:szCs w:val="20"/>
          <w:lang w:val="en-US"/>
        </w:rPr>
      </w:pPr>
      <w:bookmarkStart w:id="40" w:name="_Toc2056870918"/>
      <w:bookmarkStart w:id="41" w:name="_Toc188384833"/>
      <w:r w:rsidRPr="53011D12">
        <w:rPr>
          <w:lang w:val="en-US"/>
        </w:rPr>
        <w:t>Return of results (if applicable)</w:t>
      </w:r>
      <w:bookmarkEnd w:id="40"/>
      <w:bookmarkEnd w:id="41"/>
    </w:p>
    <w:p w14:paraId="3420BA51" w14:textId="77777777" w:rsidR="00B708D5" w:rsidRDefault="00B708D5" w:rsidP="5C78F101">
      <w:pPr>
        <w:rPr>
          <w:rFonts w:eastAsiaTheme="minorEastAsia"/>
          <w:lang w:val="en-US"/>
        </w:rPr>
      </w:pPr>
    </w:p>
    <w:p w14:paraId="36FBFD28" w14:textId="77777777" w:rsidR="00003D2A" w:rsidRPr="00CE616A" w:rsidRDefault="0CB04137" w:rsidP="5C78F101">
      <w:pPr>
        <w:rPr>
          <w:rFonts w:eastAsiaTheme="minorEastAsia"/>
          <w:lang w:val="en-US"/>
        </w:rPr>
      </w:pPr>
      <w:r w:rsidRPr="5C78F101">
        <w:rPr>
          <w:rFonts w:eastAsiaTheme="minorEastAsia"/>
          <w:lang w:val="en-GB"/>
        </w:rPr>
        <w:t>The data subject has the right to be informed about incidental findings pertaining to their health in accordance with the collected consent and the applicable legislation and ethical standards. If returned, these results should meet at least the following criteria: analytical validity, clinical significance, and be actionable. The return of results will follow this process:</w:t>
      </w:r>
      <w:r w:rsidRPr="5C78F101">
        <w:rPr>
          <w:rFonts w:eastAsiaTheme="minorEastAsia"/>
          <w:lang w:val="en-US"/>
        </w:rPr>
        <w:t> </w:t>
      </w:r>
    </w:p>
    <w:p w14:paraId="2A53D674" w14:textId="77777777" w:rsidR="00EF3AB0" w:rsidRPr="00003D2A" w:rsidRDefault="00EF3AB0" w:rsidP="5C78F101">
      <w:pPr>
        <w:rPr>
          <w:rFonts w:eastAsiaTheme="minorEastAsia"/>
          <w:lang w:val="en-US"/>
        </w:rPr>
      </w:pPr>
    </w:p>
    <w:p w14:paraId="7C2BB96D" w14:textId="77777777" w:rsidR="00003D2A" w:rsidRPr="00CE616A" w:rsidRDefault="0CB04137" w:rsidP="5C78F101">
      <w:pPr>
        <w:rPr>
          <w:rFonts w:eastAsiaTheme="minorEastAsia"/>
          <w:lang w:val="en-US"/>
        </w:rPr>
      </w:pPr>
      <w:r w:rsidRPr="5C78F101">
        <w:rPr>
          <w:rFonts w:eastAsiaTheme="minorEastAsia"/>
          <w:lang w:val="en-GB"/>
        </w:rPr>
        <w:t> </w:t>
      </w:r>
      <w:r w:rsidRPr="5C78F101">
        <w:rPr>
          <w:rFonts w:eastAsiaTheme="minorEastAsia"/>
          <w:highlight w:val="lightGray"/>
          <w:lang w:val="en-GB"/>
        </w:rPr>
        <w:t>Insert a process description including the responsible persons/boards/governance bodies.</w:t>
      </w:r>
      <w:r w:rsidRPr="5C78F101">
        <w:rPr>
          <w:rFonts w:eastAsiaTheme="minorEastAsia"/>
          <w:lang w:val="en-GB"/>
        </w:rPr>
        <w:t> </w:t>
      </w:r>
      <w:r w:rsidRPr="5C78F101">
        <w:rPr>
          <w:rFonts w:eastAsiaTheme="minorEastAsia"/>
          <w:lang w:val="en-US"/>
        </w:rPr>
        <w:t> </w:t>
      </w:r>
    </w:p>
    <w:p w14:paraId="3AF218AD" w14:textId="77777777" w:rsidR="00EF3AB0" w:rsidRPr="00003D2A" w:rsidRDefault="00EF3AB0" w:rsidP="5C78F101">
      <w:pPr>
        <w:rPr>
          <w:rFonts w:eastAsiaTheme="minorEastAsia"/>
          <w:lang w:val="en-US"/>
        </w:rPr>
      </w:pPr>
    </w:p>
    <w:p w14:paraId="347578E5" w14:textId="77777777" w:rsidR="00003D2A" w:rsidRPr="00003D2A" w:rsidRDefault="0CB04137" w:rsidP="5C78F101">
      <w:pPr>
        <w:rPr>
          <w:rFonts w:eastAsiaTheme="minorEastAsia"/>
          <w:lang w:val="en-US"/>
        </w:rPr>
      </w:pPr>
      <w:r w:rsidRPr="5C78F101">
        <w:rPr>
          <w:rFonts w:eastAsiaTheme="minorEastAsia"/>
          <w:highlight w:val="green"/>
          <w:lang w:val="en-GB"/>
        </w:rPr>
        <w:t>Delete this part if non-personal data are used for the Registry.</w:t>
      </w:r>
      <w:r w:rsidRPr="5C78F101">
        <w:rPr>
          <w:rFonts w:eastAsiaTheme="minorEastAsia"/>
          <w:lang w:val="en-GB"/>
        </w:rPr>
        <w:t> </w:t>
      </w:r>
      <w:r w:rsidRPr="5C78F101">
        <w:rPr>
          <w:rFonts w:eastAsiaTheme="minorEastAsia"/>
          <w:lang w:val="en-US"/>
        </w:rPr>
        <w:t> </w:t>
      </w:r>
    </w:p>
    <w:p w14:paraId="385C6276" w14:textId="77777777" w:rsidR="00003D2A" w:rsidRPr="00B708D5" w:rsidRDefault="00003D2A" w:rsidP="5C78F101">
      <w:pPr>
        <w:rPr>
          <w:rFonts w:eastAsiaTheme="minorEastAsia"/>
          <w:lang w:val="en-US"/>
        </w:rPr>
      </w:pPr>
    </w:p>
    <w:p w14:paraId="6D607076" w14:textId="02CB4A01" w:rsidR="0304EBEE" w:rsidRDefault="63C0E871" w:rsidP="5C78F101">
      <w:pPr>
        <w:pStyle w:val="berschrift3nummeriert"/>
        <w:numPr>
          <w:ilvl w:val="0"/>
          <w:numId w:val="0"/>
        </w:numPr>
        <w:rPr>
          <w:rFonts w:asciiTheme="minorHAnsi" w:eastAsiaTheme="minorEastAsia" w:hAnsiTheme="minorHAnsi" w:cstheme="minorBidi"/>
          <w:color w:val="000000" w:themeColor="text1"/>
          <w:szCs w:val="20"/>
          <w:lang w:val="en-US"/>
        </w:rPr>
      </w:pPr>
      <w:bookmarkStart w:id="42" w:name="_Toc411909829"/>
      <w:bookmarkStart w:id="43" w:name="_Toc188384834"/>
      <w:r w:rsidRPr="53011D12">
        <w:rPr>
          <w:lang w:val="en-US"/>
        </w:rPr>
        <w:t xml:space="preserve">2.4.4 </w:t>
      </w:r>
      <w:r w:rsidR="0304EBEE" w:rsidRPr="000674C2">
        <w:rPr>
          <w:lang w:val="en-US"/>
        </w:rPr>
        <w:tab/>
      </w:r>
      <w:r w:rsidRPr="53011D12">
        <w:rPr>
          <w:lang w:val="en-US"/>
        </w:rPr>
        <w:t>Registry of activities</w:t>
      </w:r>
      <w:bookmarkEnd w:id="42"/>
      <w:bookmarkEnd w:id="43"/>
    </w:p>
    <w:p w14:paraId="6612189F" w14:textId="1A65F27A" w:rsidR="5C78F101" w:rsidRDefault="5C78F101" w:rsidP="5C78F101">
      <w:pPr>
        <w:rPr>
          <w:rFonts w:eastAsiaTheme="minorEastAsia"/>
          <w:color w:val="000000" w:themeColor="text1"/>
          <w:lang w:val="en-US"/>
        </w:rPr>
      </w:pPr>
    </w:p>
    <w:p w14:paraId="1BE0A697" w14:textId="31B3F48A" w:rsidR="1884CB16" w:rsidRDefault="1884CB16" w:rsidP="5C78F101">
      <w:pPr>
        <w:spacing w:before="240" w:after="240" w:line="276" w:lineRule="auto"/>
        <w:rPr>
          <w:rFonts w:eastAsiaTheme="minorEastAsia"/>
          <w:highlight w:val="lightGray"/>
          <w:lang w:val="en-US"/>
        </w:rPr>
      </w:pPr>
      <w:r w:rsidRPr="5C78F101">
        <w:rPr>
          <w:rFonts w:eastAsiaTheme="minorEastAsia"/>
          <w:lang w:val="en-GB"/>
        </w:rPr>
        <w:t xml:space="preserve">The registry communicates relevant information concerning its organisation, operational processes, and activities via </w:t>
      </w:r>
      <w:r w:rsidRPr="5C78F101">
        <w:rPr>
          <w:rFonts w:eastAsiaTheme="minorEastAsia"/>
          <w:highlight w:val="lightGray"/>
          <w:lang w:val="en-GB"/>
        </w:rPr>
        <w:t>[its website/annual activity report/newsletter/scientific publications/conference presentations/ etc.].</w:t>
      </w:r>
    </w:p>
    <w:p w14:paraId="6DB66243" w14:textId="073A1612" w:rsidR="0304EBEE" w:rsidRDefault="0304EBEE" w:rsidP="53011D12">
      <w:pPr>
        <w:pStyle w:val="berschrift2nummeriert"/>
        <w:rPr>
          <w:rFonts w:asciiTheme="minorHAnsi" w:eastAsiaTheme="minorEastAsia" w:hAnsiTheme="minorHAnsi" w:cstheme="minorBidi"/>
          <w:sz w:val="20"/>
          <w:szCs w:val="20"/>
          <w:lang w:val="en-US"/>
        </w:rPr>
      </w:pPr>
      <w:bookmarkStart w:id="44" w:name="_Toc104564795"/>
      <w:r w:rsidRPr="000674C2">
        <w:rPr>
          <w:lang w:val="en-US"/>
        </w:rPr>
        <w:tab/>
      </w:r>
      <w:bookmarkStart w:id="45" w:name="_Toc188384835"/>
      <w:r w:rsidR="63C0E871" w:rsidRPr="53011D12">
        <w:rPr>
          <w:lang w:val="en-US"/>
        </w:rPr>
        <w:t>Funding of registry</w:t>
      </w:r>
      <w:bookmarkEnd w:id="44"/>
      <w:bookmarkEnd w:id="45"/>
    </w:p>
    <w:p w14:paraId="7F256BF4" w14:textId="06021F7F" w:rsidR="0304EBEE" w:rsidRDefault="0304EBEE" w:rsidP="5C78F101">
      <w:pPr>
        <w:rPr>
          <w:rFonts w:eastAsiaTheme="minorEastAsia"/>
          <w:lang w:val="en-US"/>
        </w:rPr>
      </w:pPr>
    </w:p>
    <w:p w14:paraId="73F0D87C" w14:textId="40BDFC88" w:rsidR="0304EBEE" w:rsidRDefault="7E2FED35" w:rsidP="5C78F101">
      <w:pPr>
        <w:rPr>
          <w:rFonts w:eastAsiaTheme="minorEastAsia"/>
          <w:lang w:val="en-US"/>
        </w:rPr>
      </w:pPr>
      <w:r w:rsidRPr="5C78F101">
        <w:rPr>
          <w:rFonts w:eastAsiaTheme="minorEastAsia"/>
          <w:lang w:val="en-GB"/>
        </w:rPr>
        <w:t xml:space="preserve">The registry is funded by </w:t>
      </w:r>
      <w:r w:rsidRPr="5C78F101">
        <w:rPr>
          <w:rFonts w:eastAsiaTheme="minorEastAsia"/>
          <w:highlight w:val="lightGray"/>
          <w:lang w:val="en-GB"/>
        </w:rPr>
        <w:t>[public/private/public and private</w:t>
      </w:r>
      <w:r w:rsidRPr="5C78F101">
        <w:rPr>
          <w:rFonts w:eastAsiaTheme="minorEastAsia"/>
          <w:lang w:val="en-GB"/>
        </w:rPr>
        <w:t xml:space="preserve">] funds from </w:t>
      </w:r>
      <w:r w:rsidRPr="5C78F101">
        <w:rPr>
          <w:rFonts w:eastAsiaTheme="minorEastAsia"/>
          <w:highlight w:val="lightGray"/>
          <w:lang w:val="en-GB"/>
        </w:rPr>
        <w:t>[indicate source(s) of funding]</w:t>
      </w:r>
      <w:r w:rsidRPr="5C78F101">
        <w:rPr>
          <w:rFonts w:eastAsiaTheme="minorEastAsia"/>
          <w:lang w:val="en-GB"/>
        </w:rPr>
        <w:t xml:space="preserve"> for a duration of </w:t>
      </w:r>
      <w:r w:rsidRPr="5C78F101">
        <w:rPr>
          <w:rFonts w:eastAsiaTheme="minorEastAsia"/>
          <w:highlight w:val="lightGray"/>
          <w:lang w:val="en-GB"/>
        </w:rPr>
        <w:t>[indicate funding duration].</w:t>
      </w:r>
      <w:r w:rsidRPr="5C78F101">
        <w:rPr>
          <w:rFonts w:eastAsiaTheme="minorEastAsia"/>
          <w:lang w:val="en-GB"/>
        </w:rPr>
        <w:t xml:space="preserve"> </w:t>
      </w:r>
    </w:p>
    <w:p w14:paraId="7DF7A1F3" w14:textId="3653CB43" w:rsidR="0304EBEE" w:rsidRDefault="7E2FED35" w:rsidP="5C78F101">
      <w:pPr>
        <w:rPr>
          <w:rFonts w:eastAsiaTheme="minorEastAsia"/>
          <w:highlight w:val="lightGray"/>
          <w:lang w:val="en-GB"/>
        </w:rPr>
      </w:pPr>
      <w:r w:rsidRPr="5C78F101">
        <w:rPr>
          <w:rFonts w:eastAsiaTheme="minorEastAsia"/>
          <w:lang w:val="en-GB"/>
        </w:rPr>
        <w:t xml:space="preserve">The long-term funding is ensured by </w:t>
      </w:r>
      <w:r w:rsidRPr="5C78F101">
        <w:rPr>
          <w:rFonts w:eastAsiaTheme="minorEastAsia"/>
          <w:highlight w:val="lightGray"/>
          <w:lang w:val="en-GB"/>
        </w:rPr>
        <w:t>[indicate source of funding].</w:t>
      </w:r>
    </w:p>
    <w:p w14:paraId="2C2B5DB2" w14:textId="33738435" w:rsidR="0304EBEE" w:rsidRDefault="0304EBEE" w:rsidP="5C78F101">
      <w:pPr>
        <w:rPr>
          <w:rFonts w:eastAsiaTheme="minorEastAsia"/>
          <w:highlight w:val="lightGray"/>
          <w:lang w:val="en-GB"/>
        </w:rPr>
      </w:pPr>
    </w:p>
    <w:p w14:paraId="14F2B40D" w14:textId="3C37950C" w:rsidR="0304EBEE" w:rsidRDefault="7E2FED35" w:rsidP="5C78F101">
      <w:pPr>
        <w:rPr>
          <w:rFonts w:eastAsiaTheme="minorEastAsia"/>
          <w:highlight w:val="yellow"/>
          <w:lang w:val="en-GB"/>
        </w:rPr>
      </w:pPr>
      <w:r w:rsidRPr="5C78F101">
        <w:rPr>
          <w:rFonts w:eastAsiaTheme="minorEastAsia"/>
          <w:highlight w:val="yellow"/>
          <w:lang w:val="en-GB"/>
        </w:rPr>
        <w:t>Or</w:t>
      </w:r>
    </w:p>
    <w:p w14:paraId="024CFEE3" w14:textId="17F8FBF7" w:rsidR="0304EBEE" w:rsidRDefault="0304EBEE" w:rsidP="5C78F101">
      <w:pPr>
        <w:rPr>
          <w:rFonts w:eastAsiaTheme="minorEastAsia"/>
          <w:highlight w:val="yellow"/>
          <w:lang w:val="en-GB"/>
        </w:rPr>
      </w:pPr>
    </w:p>
    <w:p w14:paraId="645E5A41" w14:textId="00D18C8D" w:rsidR="0304EBEE" w:rsidRDefault="7E2FED35" w:rsidP="5C78F101">
      <w:pPr>
        <w:rPr>
          <w:rFonts w:eastAsiaTheme="minorEastAsia"/>
          <w:lang w:val="en-US"/>
        </w:rPr>
      </w:pPr>
      <w:r w:rsidRPr="5C78F101">
        <w:rPr>
          <w:rFonts w:eastAsiaTheme="minorEastAsia"/>
          <w:lang w:val="en-GB"/>
        </w:rPr>
        <w:t>The long-term funding is not yet secured. This regulation will be amended as soon as a long-term funding source is identified.</w:t>
      </w:r>
    </w:p>
    <w:p w14:paraId="1619FDAD" w14:textId="4E2260AC" w:rsidR="5C78F101" w:rsidRDefault="5C78F101" w:rsidP="53011D12">
      <w:pPr>
        <w:rPr>
          <w:rFonts w:eastAsiaTheme="minorEastAsia"/>
          <w:color w:val="000000" w:themeColor="text1"/>
          <w:lang w:val="en-US"/>
        </w:rPr>
      </w:pPr>
    </w:p>
    <w:p w14:paraId="6869412A" w14:textId="139BE859" w:rsidR="0304EBEE" w:rsidRDefault="0304EBEE" w:rsidP="53011D12">
      <w:pPr>
        <w:pStyle w:val="berschrift2nummeriert"/>
        <w:rPr>
          <w:rFonts w:asciiTheme="minorHAnsi" w:eastAsiaTheme="minorEastAsia" w:hAnsiTheme="minorHAnsi" w:cstheme="minorBidi"/>
          <w:sz w:val="20"/>
          <w:szCs w:val="20"/>
          <w:lang w:val="en-US"/>
        </w:rPr>
      </w:pPr>
      <w:bookmarkStart w:id="46" w:name="_Toc1097777768"/>
      <w:r w:rsidRPr="000674C2">
        <w:rPr>
          <w:lang w:val="en-US"/>
        </w:rPr>
        <w:lastRenderedPageBreak/>
        <w:tab/>
      </w:r>
      <w:bookmarkStart w:id="47" w:name="_Toc188384836"/>
      <w:r w:rsidR="63C0E871" w:rsidRPr="53011D12">
        <w:rPr>
          <w:lang w:val="en-US"/>
        </w:rPr>
        <w:t>Conflict of interests</w:t>
      </w:r>
      <w:bookmarkEnd w:id="46"/>
      <w:bookmarkEnd w:id="47"/>
    </w:p>
    <w:p w14:paraId="77340B8B" w14:textId="62B9B21D" w:rsidR="5C78F101" w:rsidRDefault="5C78F101" w:rsidP="5C78F101">
      <w:pPr>
        <w:rPr>
          <w:rFonts w:eastAsiaTheme="minorEastAsia"/>
          <w:lang w:val="en-US"/>
        </w:rPr>
      </w:pPr>
    </w:p>
    <w:p w14:paraId="67627F81" w14:textId="2145EF9C" w:rsidR="35CE3302" w:rsidRDefault="35CE3302" w:rsidP="5C78F101">
      <w:pPr>
        <w:rPr>
          <w:rFonts w:eastAsiaTheme="minorEastAsia"/>
          <w:lang w:val="en-US"/>
        </w:rPr>
      </w:pPr>
      <w:r w:rsidRPr="5C78F101">
        <w:rPr>
          <w:rFonts w:eastAsiaTheme="minorEastAsia"/>
          <w:highlight w:val="green"/>
          <w:lang w:val="en-GB"/>
        </w:rPr>
        <w:t>Indicate any potential conflicts of interests, specify who in the registry organisation has these conflicts of interests and why (i.e., with donors, sponsors, other groups of interests, etc.). Additionally, describe how you plan to manage each identified conflict of interests.</w:t>
      </w:r>
    </w:p>
    <w:p w14:paraId="262F3C71" w14:textId="3155A08F" w:rsidR="5C78F101" w:rsidRDefault="5C78F101" w:rsidP="5C78F101">
      <w:pPr>
        <w:rPr>
          <w:rFonts w:eastAsiaTheme="minorEastAsia"/>
          <w:lang w:val="en-US"/>
        </w:rPr>
      </w:pPr>
    </w:p>
    <w:p w14:paraId="3E9695C0" w14:textId="01194C4C" w:rsidR="5C78F101" w:rsidRDefault="5C78F101" w:rsidP="5C78F101">
      <w:pPr>
        <w:rPr>
          <w:rFonts w:eastAsiaTheme="minorEastAsia"/>
          <w:color w:val="000000" w:themeColor="text1"/>
          <w:lang w:val="en-US"/>
        </w:rPr>
      </w:pPr>
    </w:p>
    <w:p w14:paraId="46D25C72" w14:textId="5093F532" w:rsidR="0304EBEE" w:rsidRDefault="0304EBEE" w:rsidP="53011D12">
      <w:pPr>
        <w:pStyle w:val="berschrift2nummeriert"/>
        <w:rPr>
          <w:rFonts w:asciiTheme="minorHAnsi" w:eastAsiaTheme="minorEastAsia" w:hAnsiTheme="minorHAnsi" w:cstheme="minorBidi"/>
          <w:sz w:val="20"/>
          <w:szCs w:val="20"/>
          <w:lang w:val="en-US"/>
        </w:rPr>
      </w:pPr>
      <w:bookmarkStart w:id="48" w:name="_Toc696623078"/>
      <w:r w:rsidRPr="000674C2">
        <w:rPr>
          <w:lang w:val="en-US"/>
        </w:rPr>
        <w:tab/>
      </w:r>
      <w:bookmarkStart w:id="49" w:name="_Toc188384837"/>
      <w:r w:rsidR="63C0E871" w:rsidRPr="53011D12">
        <w:rPr>
          <w:lang w:val="en-US"/>
        </w:rPr>
        <w:t>Registry duration and termination</w:t>
      </w:r>
      <w:bookmarkEnd w:id="49"/>
      <w:r>
        <w:tab/>
      </w:r>
      <w:bookmarkEnd w:id="48"/>
    </w:p>
    <w:p w14:paraId="77C1B46C" w14:textId="047B6B9F" w:rsidR="5C78F101" w:rsidRDefault="5C78F101" w:rsidP="5C78F101">
      <w:pPr>
        <w:rPr>
          <w:rFonts w:eastAsiaTheme="minorEastAsia"/>
          <w:lang w:val="en-US"/>
        </w:rPr>
      </w:pPr>
    </w:p>
    <w:p w14:paraId="4BC3421E" w14:textId="7D9357B0" w:rsidR="57AFB68F" w:rsidRDefault="57AFB68F" w:rsidP="5C78F101">
      <w:pPr>
        <w:rPr>
          <w:rFonts w:eastAsiaTheme="minorEastAsia"/>
          <w:highlight w:val="lightGray"/>
          <w:lang w:val="en-GB"/>
        </w:rPr>
      </w:pPr>
      <w:r w:rsidRPr="5C78F101">
        <w:rPr>
          <w:rFonts w:eastAsiaTheme="minorEastAsia"/>
          <w:lang w:val="en-GB"/>
        </w:rPr>
        <w:t xml:space="preserve">The registry will operate </w:t>
      </w:r>
      <w:r w:rsidRPr="5C78F101">
        <w:rPr>
          <w:rFonts w:eastAsiaTheme="minorEastAsia"/>
          <w:highlight w:val="lightGray"/>
          <w:lang w:val="en-GB"/>
        </w:rPr>
        <w:t>[until date/for an indefinite duration/for a maximum number of x data subjects].</w:t>
      </w:r>
    </w:p>
    <w:p w14:paraId="52EC13CD" w14:textId="4BE6FA14" w:rsidR="5C78F101" w:rsidRDefault="5C78F101" w:rsidP="5C78F101">
      <w:pPr>
        <w:rPr>
          <w:rFonts w:eastAsiaTheme="minorEastAsia"/>
          <w:highlight w:val="lightGray"/>
          <w:lang w:val="en-GB"/>
        </w:rPr>
      </w:pPr>
    </w:p>
    <w:p w14:paraId="70DB2189" w14:textId="21ADCFDA" w:rsidR="57AFB68F" w:rsidRDefault="57AFB68F" w:rsidP="5C78F101">
      <w:pPr>
        <w:rPr>
          <w:rFonts w:eastAsiaTheme="minorEastAsia"/>
          <w:lang w:val="en-GB"/>
        </w:rPr>
      </w:pPr>
      <w:r w:rsidRPr="5C78F101">
        <w:rPr>
          <w:rFonts w:eastAsiaTheme="minorEastAsia"/>
          <w:lang w:val="en-GB"/>
        </w:rPr>
        <w:t xml:space="preserve">The registry data will be </w:t>
      </w:r>
      <w:r w:rsidRPr="5C78F101">
        <w:rPr>
          <w:rFonts w:eastAsiaTheme="minorEastAsia"/>
          <w:highlight w:val="lightGray"/>
          <w:lang w:val="en-GB"/>
        </w:rPr>
        <w:t>[anonymised and made available on an open access platform and archived for xx years and subsequently destroyed (Destruction policies should be attached /passed to another registry]</w:t>
      </w:r>
      <w:r w:rsidRPr="5C78F101">
        <w:rPr>
          <w:rFonts w:eastAsiaTheme="minorEastAsia"/>
          <w:lang w:val="en-GB"/>
        </w:rPr>
        <w:t xml:space="preserve"> after termination of this registry.</w:t>
      </w:r>
    </w:p>
    <w:p w14:paraId="3E038210" w14:textId="03B95C48" w:rsidR="5C78F101" w:rsidRDefault="5C78F101" w:rsidP="5C78F101">
      <w:pPr>
        <w:rPr>
          <w:rFonts w:eastAsiaTheme="minorEastAsia"/>
          <w:lang w:val="en-GB"/>
        </w:rPr>
      </w:pPr>
    </w:p>
    <w:p w14:paraId="3AA5FC95" w14:textId="2E8D5AE4" w:rsidR="57AFB68F" w:rsidRDefault="57AFB68F" w:rsidP="5C78F101">
      <w:pPr>
        <w:rPr>
          <w:rFonts w:eastAsiaTheme="minorEastAsia"/>
          <w:lang w:val="en-GB"/>
        </w:rPr>
      </w:pPr>
      <w:r w:rsidRPr="5C78F101">
        <w:rPr>
          <w:rFonts w:eastAsiaTheme="minorEastAsia"/>
          <w:highlight w:val="yellow"/>
          <w:lang w:val="en-GB"/>
        </w:rPr>
        <w:t>If applicable: The duration of the registry could be prolonged if [financing is guaranteed/the demand widely exists/the Registry decides about an extended duration during an annual meeting/the commissioning institution (i.e. Federal Office of Public Health (FOPH)) requires its prolongation/the research question of the registry has not been answered yet/etc.]. If the duration of the registry is prolonged, this document, and particularly this section, needs to be amended three months prior termination.</w:t>
      </w:r>
    </w:p>
    <w:p w14:paraId="7FE4A3DB" w14:textId="77777777" w:rsidR="00E53D10" w:rsidRDefault="00E53D10" w:rsidP="5C78F101">
      <w:pPr>
        <w:rPr>
          <w:rFonts w:eastAsiaTheme="minorEastAsia"/>
          <w:lang w:val="en-GB"/>
        </w:rPr>
      </w:pPr>
    </w:p>
    <w:p w14:paraId="08A167FB" w14:textId="0A7031D2" w:rsidR="0304EBEE" w:rsidRDefault="0304EBEE" w:rsidP="00E53D10">
      <w:pPr>
        <w:pStyle w:val="NumberedTitle1"/>
        <w:spacing w:before="240"/>
        <w:ind w:left="562" w:hanging="562"/>
        <w:rPr>
          <w:lang w:val="en-US"/>
        </w:rPr>
      </w:pPr>
      <w:bookmarkStart w:id="50" w:name="_Toc1204232983"/>
      <w:r w:rsidRPr="000674C2">
        <w:rPr>
          <w:lang w:val="en-US"/>
        </w:rPr>
        <w:tab/>
      </w:r>
      <w:bookmarkStart w:id="51" w:name="_Toc188384838"/>
      <w:r w:rsidR="63C0E871" w:rsidRPr="53011D12">
        <w:rPr>
          <w:lang w:val="en-US"/>
        </w:rPr>
        <w:t>Governanc</w:t>
      </w:r>
      <w:r w:rsidR="766EEC40" w:rsidRPr="53011D12">
        <w:rPr>
          <w:lang w:val="en-US"/>
        </w:rPr>
        <w:t>e</w:t>
      </w:r>
      <w:bookmarkEnd w:id="50"/>
      <w:bookmarkEnd w:id="51"/>
    </w:p>
    <w:p w14:paraId="4845BCFC" w14:textId="5C4F3FD8" w:rsidR="0304EBEE" w:rsidRDefault="0304EBEE" w:rsidP="00E53D10">
      <w:pPr>
        <w:pStyle w:val="berschrift2nummeriert"/>
        <w:spacing w:before="240"/>
        <w:ind w:left="562" w:hanging="562"/>
        <w:rPr>
          <w:lang w:val="en-US"/>
        </w:rPr>
      </w:pPr>
      <w:bookmarkStart w:id="52" w:name="_Toc399094282"/>
      <w:r>
        <w:tab/>
      </w:r>
      <w:bookmarkStart w:id="53" w:name="_Toc188384839"/>
      <w:r w:rsidR="63C0E871" w:rsidRPr="53011D12">
        <w:rPr>
          <w:lang w:val="en-US"/>
        </w:rPr>
        <w:t>Establishment of the regist</w:t>
      </w:r>
      <w:r w:rsidR="6128E5AB" w:rsidRPr="53011D12">
        <w:rPr>
          <w:lang w:val="en-US"/>
        </w:rPr>
        <w:t>ry</w:t>
      </w:r>
      <w:bookmarkEnd w:id="52"/>
      <w:bookmarkEnd w:id="53"/>
    </w:p>
    <w:p w14:paraId="53816A09" w14:textId="3110161E" w:rsidR="5C78F101" w:rsidRDefault="5C78F101" w:rsidP="5C78F101">
      <w:pPr>
        <w:rPr>
          <w:rFonts w:eastAsiaTheme="minorEastAsia"/>
          <w:lang w:val="en-US"/>
        </w:rPr>
      </w:pPr>
    </w:p>
    <w:p w14:paraId="7C77815D" w14:textId="541C5720" w:rsidR="5C78F101" w:rsidRDefault="49E33861" w:rsidP="5C78F101">
      <w:pPr>
        <w:rPr>
          <w:rFonts w:eastAsiaTheme="minorEastAsia"/>
          <w:lang w:val="en-US"/>
        </w:rPr>
      </w:pPr>
      <w:r w:rsidRPr="5C78F101">
        <w:rPr>
          <w:rFonts w:eastAsiaTheme="minorEastAsia"/>
          <w:lang w:val="en-GB"/>
        </w:rPr>
        <w:t xml:space="preserve">The registry </w:t>
      </w:r>
      <w:r w:rsidRPr="5C78F101">
        <w:rPr>
          <w:rFonts w:eastAsiaTheme="minorEastAsia"/>
          <w:highlight w:val="lightGray"/>
          <w:lang w:val="en-GB"/>
        </w:rPr>
        <w:t>[name of registry]</w:t>
      </w:r>
      <w:r w:rsidRPr="5C78F101">
        <w:rPr>
          <w:rFonts w:eastAsiaTheme="minorEastAsia"/>
          <w:lang w:val="en-GB"/>
        </w:rPr>
        <w:t xml:space="preserve"> was founded on the </w:t>
      </w:r>
      <w:r w:rsidRPr="5C78F101">
        <w:rPr>
          <w:rFonts w:eastAsiaTheme="minorEastAsia"/>
          <w:highlight w:val="lightGray"/>
          <w:lang w:val="en-GB"/>
        </w:rPr>
        <w:t>[date of registry creation]</w:t>
      </w:r>
      <w:r w:rsidRPr="5C78F101">
        <w:rPr>
          <w:rFonts w:eastAsiaTheme="minorEastAsia"/>
          <w:lang w:val="en-GB"/>
        </w:rPr>
        <w:t xml:space="preserve"> and the data collection started/ will start on </w:t>
      </w:r>
      <w:r w:rsidRPr="5C78F101">
        <w:rPr>
          <w:rFonts w:eastAsiaTheme="minorEastAsia"/>
          <w:highlight w:val="lightGray"/>
          <w:lang w:val="en-GB"/>
        </w:rPr>
        <w:t>[date of first data collected].</w:t>
      </w:r>
    </w:p>
    <w:p w14:paraId="4DB715B1" w14:textId="351B4B22" w:rsidR="0304EBEE" w:rsidRDefault="0304EBEE" w:rsidP="53011D12">
      <w:pPr>
        <w:pStyle w:val="berschrift2nummeriert"/>
        <w:rPr>
          <w:lang w:val="en-US"/>
        </w:rPr>
      </w:pPr>
      <w:bookmarkStart w:id="54" w:name="_Toc954237337"/>
      <w:r w:rsidRPr="000674C2">
        <w:rPr>
          <w:lang w:val="en-US"/>
        </w:rPr>
        <w:tab/>
      </w:r>
      <w:bookmarkStart w:id="55" w:name="_Toc188384840"/>
      <w:r w:rsidR="63C0E871" w:rsidRPr="53011D12">
        <w:rPr>
          <w:lang w:val="en-US"/>
        </w:rPr>
        <w:t>Legal stat</w:t>
      </w:r>
      <w:r w:rsidR="4CA5C5FE" w:rsidRPr="53011D12">
        <w:rPr>
          <w:lang w:val="en-US"/>
        </w:rPr>
        <w:t>us</w:t>
      </w:r>
      <w:bookmarkEnd w:id="54"/>
      <w:bookmarkEnd w:id="55"/>
    </w:p>
    <w:p w14:paraId="2C7ABF62" w14:textId="50EAA2B9" w:rsidR="5C78F101" w:rsidRDefault="5C78F101" w:rsidP="5C78F101">
      <w:pPr>
        <w:rPr>
          <w:rFonts w:eastAsiaTheme="minorEastAsia"/>
          <w:lang w:val="en-US"/>
        </w:rPr>
      </w:pPr>
    </w:p>
    <w:p w14:paraId="7BC8F512" w14:textId="591AE136" w:rsidR="7A1A888C" w:rsidRDefault="7A1A888C" w:rsidP="5C78F101">
      <w:pPr>
        <w:rPr>
          <w:rFonts w:eastAsiaTheme="minorEastAsia"/>
          <w:highlight w:val="lightGray"/>
          <w:lang w:val="en-GB"/>
        </w:rPr>
      </w:pPr>
      <w:r w:rsidRPr="5C78F101">
        <w:rPr>
          <w:rFonts w:eastAsiaTheme="minorEastAsia"/>
          <w:lang w:val="en-GB"/>
        </w:rPr>
        <w:t xml:space="preserve">The registry is established as a </w:t>
      </w:r>
      <w:r w:rsidRPr="5C78F101">
        <w:rPr>
          <w:rFonts w:eastAsiaTheme="minorEastAsia"/>
          <w:highlight w:val="lightGray"/>
          <w:lang w:val="en-GB"/>
        </w:rPr>
        <w:t>[foundation – name, association – name, comp</w:t>
      </w:r>
      <w:r w:rsidR="008973D9">
        <w:rPr>
          <w:rFonts w:eastAsiaTheme="minorEastAsia"/>
          <w:highlight w:val="lightGray"/>
          <w:lang w:val="en-GB"/>
        </w:rPr>
        <w:t xml:space="preserve">any – name, governmental </w:t>
      </w:r>
      <w:r w:rsidR="008973D9" w:rsidRPr="008973D9">
        <w:rPr>
          <w:rFonts w:eastAsiaTheme="minorEastAsia"/>
          <w:highlight w:val="lightGray"/>
          <w:lang w:val="en-US"/>
        </w:rPr>
        <w:t>organiz</w:t>
      </w:r>
      <w:r w:rsidRPr="008973D9">
        <w:rPr>
          <w:rFonts w:eastAsiaTheme="minorEastAsia"/>
          <w:highlight w:val="lightGray"/>
          <w:lang w:val="en-US"/>
        </w:rPr>
        <w:t>ation</w:t>
      </w:r>
      <w:r w:rsidRPr="5C78F101">
        <w:rPr>
          <w:rFonts w:eastAsiaTheme="minorEastAsia"/>
          <w:highlight w:val="lightGray"/>
          <w:lang w:val="en-GB"/>
        </w:rPr>
        <w:t xml:space="preserve"> – name].</w:t>
      </w:r>
    </w:p>
    <w:p w14:paraId="13DC3C09" w14:textId="665A4893" w:rsidR="5C78F101" w:rsidRDefault="5C78F101" w:rsidP="5C78F101">
      <w:pPr>
        <w:rPr>
          <w:rFonts w:eastAsiaTheme="minorEastAsia"/>
          <w:highlight w:val="lightGray"/>
          <w:lang w:val="en-GB"/>
        </w:rPr>
      </w:pPr>
    </w:p>
    <w:p w14:paraId="481B0EE7" w14:textId="0C921B19" w:rsidR="7A1A888C" w:rsidRDefault="7A1A888C" w:rsidP="5C78F101">
      <w:pPr>
        <w:rPr>
          <w:rFonts w:eastAsiaTheme="minorEastAsia"/>
          <w:highlight w:val="yellow"/>
          <w:lang w:val="en-GB"/>
        </w:rPr>
      </w:pPr>
      <w:r w:rsidRPr="5C78F101">
        <w:rPr>
          <w:rFonts w:eastAsiaTheme="minorEastAsia"/>
          <w:highlight w:val="yellow"/>
          <w:lang w:val="en-GB"/>
        </w:rPr>
        <w:t>Or</w:t>
      </w:r>
    </w:p>
    <w:p w14:paraId="469997D0" w14:textId="7D04A425" w:rsidR="5C78F101" w:rsidRDefault="5C78F101" w:rsidP="5C78F101">
      <w:pPr>
        <w:rPr>
          <w:rFonts w:eastAsiaTheme="minorEastAsia"/>
          <w:highlight w:val="yellow"/>
          <w:lang w:val="en-GB"/>
        </w:rPr>
      </w:pPr>
    </w:p>
    <w:p w14:paraId="00946EF0" w14:textId="2C866224" w:rsidR="7A1A888C" w:rsidRDefault="7A1A888C" w:rsidP="5C78F101">
      <w:pPr>
        <w:rPr>
          <w:rFonts w:eastAsiaTheme="minorEastAsia"/>
          <w:lang w:val="en-GB"/>
        </w:rPr>
      </w:pPr>
      <w:r w:rsidRPr="5C78F101">
        <w:rPr>
          <w:rFonts w:eastAsiaTheme="minorEastAsia"/>
          <w:lang w:val="en-GB"/>
        </w:rPr>
        <w:t xml:space="preserve">The registry is an autonomous entity established under the Cantonal law of </w:t>
      </w:r>
      <w:r w:rsidRPr="5C78F101">
        <w:rPr>
          <w:rFonts w:eastAsiaTheme="minorEastAsia"/>
          <w:highlight w:val="lightGray"/>
          <w:lang w:val="en-GB"/>
        </w:rPr>
        <w:t>[canton]or under</w:t>
      </w:r>
      <w:r w:rsidRPr="5C78F101">
        <w:rPr>
          <w:rFonts w:eastAsiaTheme="minorEastAsia"/>
          <w:lang w:val="en-GB"/>
        </w:rPr>
        <w:t xml:space="preserve"> other </w:t>
      </w:r>
    </w:p>
    <w:p w14:paraId="76ED2496" w14:textId="75453A9C" w:rsidR="5C78F101" w:rsidRDefault="5C78F101" w:rsidP="5C78F101">
      <w:pPr>
        <w:rPr>
          <w:rFonts w:eastAsiaTheme="minorEastAsia"/>
          <w:lang w:val="en-GB"/>
        </w:rPr>
      </w:pPr>
    </w:p>
    <w:p w14:paraId="4A889934" w14:textId="2972FBAD" w:rsidR="7A1A888C" w:rsidRDefault="7A1A888C" w:rsidP="5C78F101">
      <w:pPr>
        <w:rPr>
          <w:rFonts w:eastAsiaTheme="minorEastAsia"/>
          <w:highlight w:val="yellow"/>
          <w:lang w:val="en-GB"/>
        </w:rPr>
      </w:pPr>
      <w:r w:rsidRPr="5C78F101">
        <w:rPr>
          <w:rFonts w:eastAsiaTheme="minorEastAsia"/>
          <w:highlight w:val="yellow"/>
          <w:lang w:val="en-GB"/>
        </w:rPr>
        <w:t>Or</w:t>
      </w:r>
    </w:p>
    <w:p w14:paraId="58AE4FF2" w14:textId="3863FAC2" w:rsidR="5C78F101" w:rsidRDefault="5C78F101" w:rsidP="5C78F101">
      <w:pPr>
        <w:rPr>
          <w:rFonts w:eastAsiaTheme="minorEastAsia"/>
          <w:highlight w:val="yellow"/>
          <w:lang w:val="en-GB"/>
        </w:rPr>
      </w:pPr>
    </w:p>
    <w:p w14:paraId="2E752360" w14:textId="127961A8" w:rsidR="5C78F101" w:rsidRPr="00E53D10" w:rsidRDefault="7A1A888C" w:rsidP="5C78F101">
      <w:pPr>
        <w:rPr>
          <w:rFonts w:eastAsiaTheme="minorEastAsia"/>
          <w:lang w:val="en-GB"/>
        </w:rPr>
      </w:pPr>
      <w:r w:rsidRPr="5C78F101">
        <w:rPr>
          <w:rFonts w:eastAsiaTheme="minorEastAsia"/>
          <w:lang w:val="en-GB"/>
        </w:rPr>
        <w:t xml:space="preserve">The registry is linked to the </w:t>
      </w:r>
      <w:r w:rsidRPr="5C78F101">
        <w:rPr>
          <w:rFonts w:eastAsiaTheme="minorEastAsia"/>
          <w:highlight w:val="lightGray"/>
          <w:lang w:val="en-GB"/>
        </w:rPr>
        <w:t>[Department/Service/Unit]</w:t>
      </w:r>
      <w:r w:rsidRPr="5C78F101">
        <w:rPr>
          <w:rFonts w:eastAsiaTheme="minorEastAsia"/>
          <w:lang w:val="en-GB"/>
        </w:rPr>
        <w:t xml:space="preserve"> of </w:t>
      </w:r>
      <w:r w:rsidRPr="5C78F101">
        <w:rPr>
          <w:rFonts w:eastAsiaTheme="minorEastAsia"/>
          <w:highlight w:val="lightGray"/>
          <w:lang w:val="en-GB"/>
        </w:rPr>
        <w:t>[name of the Institution]</w:t>
      </w:r>
      <w:r w:rsidRPr="5C78F101">
        <w:rPr>
          <w:rFonts w:eastAsiaTheme="minorEastAsia"/>
          <w:lang w:val="en-GB"/>
        </w:rPr>
        <w:t xml:space="preserve"> and has no independent legal personality.</w:t>
      </w:r>
    </w:p>
    <w:p w14:paraId="4193F418" w14:textId="625C4DBC" w:rsidR="0304EBEE" w:rsidRDefault="63C0E871" w:rsidP="6F4AE3C7">
      <w:pPr>
        <w:pStyle w:val="berschrift2nummeriert"/>
        <w:rPr>
          <w:lang w:val="en-US"/>
        </w:rPr>
      </w:pPr>
      <w:bookmarkStart w:id="56" w:name="_Toc1489881017"/>
      <w:bookmarkStart w:id="57" w:name="_Toc188384841"/>
      <w:r w:rsidRPr="53011D12">
        <w:rPr>
          <w:lang w:val="en-US"/>
        </w:rPr>
        <w:t>Structu</w:t>
      </w:r>
      <w:r w:rsidR="3917D06B" w:rsidRPr="53011D12">
        <w:rPr>
          <w:lang w:val="en-US"/>
        </w:rPr>
        <w:t>re</w:t>
      </w:r>
      <w:bookmarkEnd w:id="56"/>
      <w:bookmarkEnd w:id="57"/>
    </w:p>
    <w:p w14:paraId="7F67A522" w14:textId="15B40304" w:rsidR="0304EBEE" w:rsidRDefault="0304EBEE" w:rsidP="6F4AE3C7">
      <w:pPr>
        <w:rPr>
          <w:lang w:val="en-US"/>
        </w:rPr>
      </w:pPr>
    </w:p>
    <w:p w14:paraId="3C46CD39" w14:textId="49302E93" w:rsidR="0304EBEE" w:rsidRDefault="008973D9" w:rsidP="5C78F101">
      <w:pPr>
        <w:rPr>
          <w:rFonts w:eastAsiaTheme="minorEastAsia"/>
          <w:lang w:val="en-US"/>
        </w:rPr>
      </w:pPr>
      <w:r>
        <w:rPr>
          <w:rFonts w:eastAsiaTheme="minorEastAsia"/>
          <w:lang w:val="en-GB"/>
        </w:rPr>
        <w:t>The registry is organiz</w:t>
      </w:r>
      <w:r w:rsidR="62A227EA" w:rsidRPr="5C78F101">
        <w:rPr>
          <w:rFonts w:eastAsiaTheme="minorEastAsia"/>
          <w:lang w:val="en-GB"/>
        </w:rPr>
        <w:t xml:space="preserve">ed and structured as following: </w:t>
      </w:r>
    </w:p>
    <w:p w14:paraId="141CECD5" w14:textId="02055F5A" w:rsidR="0304EBEE" w:rsidRDefault="008973D9" w:rsidP="5C78F101">
      <w:pPr>
        <w:rPr>
          <w:rFonts w:eastAsiaTheme="minorEastAsia"/>
          <w:lang w:val="en-US"/>
        </w:rPr>
      </w:pPr>
      <w:r>
        <w:rPr>
          <w:rFonts w:eastAsiaTheme="minorEastAsia"/>
          <w:highlight w:val="green"/>
          <w:lang w:val="en-GB"/>
        </w:rPr>
        <w:t>Please provide an organiz</w:t>
      </w:r>
      <w:r w:rsidR="62A227EA" w:rsidRPr="53011D12">
        <w:rPr>
          <w:rFonts w:eastAsiaTheme="minorEastAsia"/>
          <w:highlight w:val="green"/>
          <w:lang w:val="en-GB"/>
        </w:rPr>
        <w:t>ational chart/organigram of your registry and list each unit/committee (i.e. strategic direction, operational direction, administrative direction, registry management committee, scientific committee/data access committee, etc.) (i.e. scientific committee – ensures continuous scientific relevance of registry, evaluates registry-based research projects willing to access data from this registry, etc.) and briefly describe their roles and functions, including full names, addresses of  key individuals. Address the role of the patients.</w:t>
      </w:r>
    </w:p>
    <w:p w14:paraId="6586D195" w14:textId="41A0268C" w:rsidR="63C0E871" w:rsidRDefault="63C0E871" w:rsidP="53011D12">
      <w:pPr>
        <w:pStyle w:val="NumberedTitle1"/>
        <w:rPr>
          <w:szCs w:val="26"/>
          <w:lang w:val="en-US"/>
        </w:rPr>
      </w:pPr>
      <w:bookmarkStart w:id="58" w:name="_Toc188384842"/>
      <w:bookmarkStart w:id="59" w:name="_Toc1106056231"/>
      <w:r w:rsidRPr="53011D12">
        <w:rPr>
          <w:color w:val="5B9AD5"/>
          <w:szCs w:val="26"/>
          <w:lang w:val="en-US"/>
        </w:rPr>
        <w:lastRenderedPageBreak/>
        <w:t>Operational p</w:t>
      </w:r>
      <w:r w:rsidR="7B27A0F5" w:rsidRPr="53011D12">
        <w:rPr>
          <w:color w:val="5B9AD5"/>
          <w:szCs w:val="26"/>
          <w:lang w:val="en-US"/>
        </w:rPr>
        <w:t>rocedures</w:t>
      </w:r>
      <w:bookmarkEnd w:id="58"/>
      <w:r>
        <w:tab/>
      </w:r>
      <w:bookmarkEnd w:id="59"/>
    </w:p>
    <w:p w14:paraId="3A7DD0B2" w14:textId="46671FB5" w:rsidR="63C0E871" w:rsidRDefault="63C0E871" w:rsidP="6F4AE3C7">
      <w:pPr>
        <w:pStyle w:val="berschrift2nummeriert"/>
        <w:rPr>
          <w:lang w:val="en-US"/>
        </w:rPr>
      </w:pPr>
      <w:bookmarkStart w:id="60" w:name="_Toc62279835"/>
      <w:bookmarkStart w:id="61" w:name="_Toc188384843"/>
      <w:r w:rsidRPr="53011D12">
        <w:rPr>
          <w:lang w:val="en-US"/>
        </w:rPr>
        <w:t>Data processing</w:t>
      </w:r>
      <w:bookmarkEnd w:id="60"/>
      <w:bookmarkEnd w:id="61"/>
    </w:p>
    <w:p w14:paraId="6D92660A" w14:textId="15DA9349" w:rsidR="0304EBEE" w:rsidRDefault="63C0E871" w:rsidP="6F4AE3C7">
      <w:pPr>
        <w:pStyle w:val="berschrift3nummeriert"/>
        <w:rPr>
          <w:rFonts w:asciiTheme="minorHAnsi" w:eastAsiaTheme="minorEastAsia" w:hAnsiTheme="minorHAnsi" w:cstheme="minorBidi"/>
          <w:szCs w:val="20"/>
          <w:lang w:val="en-US"/>
        </w:rPr>
      </w:pPr>
      <w:bookmarkStart w:id="62" w:name="_Toc261708200"/>
      <w:bookmarkStart w:id="63" w:name="_Toc188384844"/>
      <w:r w:rsidRPr="53011D12">
        <w:rPr>
          <w:lang w:val="en-US"/>
        </w:rPr>
        <w:t>Security</w:t>
      </w:r>
      <w:bookmarkEnd w:id="62"/>
      <w:bookmarkEnd w:id="63"/>
    </w:p>
    <w:p w14:paraId="565CC70A" w14:textId="4A5C655D" w:rsidR="5C78F101" w:rsidRDefault="5C78F101" w:rsidP="5C78F101">
      <w:pPr>
        <w:rPr>
          <w:rFonts w:eastAsiaTheme="minorEastAsia"/>
          <w:lang w:val="en-US"/>
        </w:rPr>
      </w:pPr>
    </w:p>
    <w:p w14:paraId="26E0A938" w14:textId="5AC7542E" w:rsidR="3A5DBB3B" w:rsidRDefault="3A5DBB3B" w:rsidP="5C78F101">
      <w:pPr>
        <w:rPr>
          <w:rFonts w:eastAsiaTheme="minorEastAsia"/>
          <w:lang w:val="en-GB"/>
        </w:rPr>
      </w:pPr>
      <w:r w:rsidRPr="5C78F101">
        <w:rPr>
          <w:rFonts w:eastAsiaTheme="minorEastAsia"/>
          <w:lang w:val="en-GB"/>
        </w:rPr>
        <w:t>The Registry ensures appropriate confidentiality, integrity, availability, and resilience of the systems with regard to the processing of collected data. A</w:t>
      </w:r>
      <w:r w:rsidR="002C798C">
        <w:rPr>
          <w:rFonts w:eastAsiaTheme="minorEastAsia"/>
          <w:lang w:val="en-GB"/>
        </w:rPr>
        <w:t>ppropriate technical and organiz</w:t>
      </w:r>
      <w:r w:rsidRPr="5C78F101">
        <w:rPr>
          <w:rFonts w:eastAsiaTheme="minorEastAsia"/>
          <w:lang w:val="en-GB"/>
        </w:rPr>
        <w:t>ational measures are implemented and maintained to protect the personal data against accidental or unlawful destruction, loss, alteration, or unauthorised disclosure or access. The efficacy of these measures is regularly reviewed and assessed, and corrective measures shall be immediately implemented in case of suspected data security breach.</w:t>
      </w:r>
    </w:p>
    <w:p w14:paraId="3F73E355" w14:textId="52FBBFF1" w:rsidR="5C78F101" w:rsidRDefault="5C78F101" w:rsidP="5C78F101">
      <w:pPr>
        <w:rPr>
          <w:rFonts w:eastAsiaTheme="minorEastAsia"/>
          <w:lang w:val="en-GB"/>
        </w:rPr>
      </w:pPr>
    </w:p>
    <w:p w14:paraId="3F4DB95C" w14:textId="33CD883A" w:rsidR="1CF980E6" w:rsidRDefault="1CF980E6" w:rsidP="5C78F101">
      <w:pPr>
        <w:rPr>
          <w:rFonts w:eastAsiaTheme="minorEastAsia"/>
          <w:lang w:val="en-GB"/>
        </w:rPr>
      </w:pPr>
      <w:r w:rsidRPr="5C78F101">
        <w:rPr>
          <w:rFonts w:eastAsiaTheme="minorEastAsia"/>
          <w:lang w:val="en-GB"/>
        </w:rPr>
        <w:t>A documentation of the technical and security measures is documented and/or available by contacting [</w:t>
      </w:r>
      <w:r w:rsidRPr="5C78F101">
        <w:rPr>
          <w:rFonts w:eastAsiaTheme="minorEastAsia"/>
          <w:highlight w:val="lightGray"/>
          <w:lang w:val="en-GB"/>
        </w:rPr>
        <w:t>e.g. the main representative of the Registry] (see Section 7).</w:t>
      </w:r>
      <w:r w:rsidRPr="5C78F101">
        <w:rPr>
          <w:rFonts w:eastAsiaTheme="minorEastAsia"/>
          <w:lang w:val="en-GB"/>
        </w:rPr>
        <w:t xml:space="preserve"> </w:t>
      </w:r>
    </w:p>
    <w:p w14:paraId="79571729" w14:textId="3A1C3704" w:rsidR="5C78F101" w:rsidRDefault="5C78F101" w:rsidP="5C78F101">
      <w:pPr>
        <w:rPr>
          <w:rFonts w:eastAsiaTheme="minorEastAsia"/>
          <w:lang w:val="en-GB"/>
        </w:rPr>
      </w:pPr>
    </w:p>
    <w:p w14:paraId="4967525B" w14:textId="3BF944EB" w:rsidR="1CF980E6" w:rsidRDefault="1CF980E6" w:rsidP="5C78F101">
      <w:pPr>
        <w:rPr>
          <w:rFonts w:eastAsiaTheme="minorEastAsia"/>
          <w:lang w:val="en-GB"/>
        </w:rPr>
      </w:pPr>
      <w:r w:rsidRPr="5C78F101">
        <w:rPr>
          <w:rFonts w:eastAsiaTheme="minorEastAsia"/>
          <w:highlight w:val="green"/>
          <w:lang w:val="en-GB"/>
        </w:rPr>
        <w:t>Provide a list of technical and security measures that apply to the registry or provide a reference/responsible person that provides the documentation of implemented security measures. In terms of instructions and training, make sure certificates or documentation is available/documented. For example:</w:t>
      </w:r>
      <w:r w:rsidRPr="5C78F101">
        <w:rPr>
          <w:rFonts w:eastAsiaTheme="minorEastAsia"/>
          <w:lang w:val="en-GB"/>
        </w:rPr>
        <w:t xml:space="preserve"> </w:t>
      </w:r>
    </w:p>
    <w:p w14:paraId="26369063" w14:textId="1845637C" w:rsidR="5C78F101" w:rsidRDefault="5C78F101" w:rsidP="5C78F101">
      <w:pPr>
        <w:rPr>
          <w:rFonts w:eastAsiaTheme="minorEastAsia"/>
          <w:lang w:val="en-GB"/>
        </w:rPr>
      </w:pPr>
    </w:p>
    <w:p w14:paraId="6F22597E" w14:textId="7BEB8137" w:rsidR="1CF980E6" w:rsidRDefault="002C798C" w:rsidP="5C78F101">
      <w:pPr>
        <w:rPr>
          <w:rFonts w:eastAsiaTheme="minorEastAsia"/>
          <w:highlight w:val="lightGray"/>
          <w:lang w:val="en-GB"/>
        </w:rPr>
      </w:pPr>
      <w:r>
        <w:rPr>
          <w:rFonts w:eastAsiaTheme="minorEastAsia"/>
          <w:highlight w:val="lightGray"/>
          <w:lang w:val="en-GB"/>
        </w:rPr>
        <w:t>The technical and organiz</w:t>
      </w:r>
      <w:r w:rsidR="1CF980E6" w:rsidRPr="5C78F101">
        <w:rPr>
          <w:rFonts w:eastAsiaTheme="minorEastAsia"/>
          <w:highlight w:val="lightGray"/>
          <w:lang w:val="en-GB"/>
        </w:rPr>
        <w:t xml:space="preserve">ational measures ensure that it is possible to examine and verify if, when and by whom data was processed.  </w:t>
      </w:r>
    </w:p>
    <w:p w14:paraId="27ACBA6B" w14:textId="31AD2DC2" w:rsidR="5C78F101" w:rsidRDefault="5C78F101" w:rsidP="5C78F101">
      <w:pPr>
        <w:rPr>
          <w:rFonts w:eastAsiaTheme="minorEastAsia"/>
          <w:highlight w:val="lightGray"/>
          <w:lang w:val="en-GB"/>
        </w:rPr>
      </w:pPr>
    </w:p>
    <w:p w14:paraId="0FADD059" w14:textId="20E1EAF1" w:rsidR="1CF980E6" w:rsidRDefault="1CF980E6" w:rsidP="5C78F101">
      <w:pPr>
        <w:rPr>
          <w:rFonts w:eastAsiaTheme="minorEastAsia"/>
          <w:highlight w:val="lightGray"/>
          <w:lang w:val="en-GB"/>
        </w:rPr>
      </w:pPr>
      <w:r w:rsidRPr="5C78F101">
        <w:rPr>
          <w:rFonts w:eastAsiaTheme="minorEastAsia"/>
          <w:highlight w:val="lightGray"/>
          <w:lang w:val="en-GB"/>
        </w:rPr>
        <w:t>The Re</w:t>
      </w:r>
      <w:r w:rsidR="002C798C">
        <w:rPr>
          <w:rFonts w:eastAsiaTheme="minorEastAsia"/>
          <w:highlight w:val="lightGray"/>
          <w:lang w:val="en-GB"/>
        </w:rPr>
        <w:t>gistry provides adequate organiz</w:t>
      </w:r>
      <w:r w:rsidRPr="5C78F101">
        <w:rPr>
          <w:rFonts w:eastAsiaTheme="minorEastAsia"/>
          <w:highlight w:val="lightGray"/>
          <w:lang w:val="en-GB"/>
        </w:rPr>
        <w:t>ational measures ensuring that any person authorised to access the data:</w:t>
      </w:r>
    </w:p>
    <w:p w14:paraId="661675A5" w14:textId="2AF02A22" w:rsidR="5C78F101" w:rsidRDefault="5C78F101" w:rsidP="5C78F101">
      <w:pPr>
        <w:rPr>
          <w:rFonts w:eastAsiaTheme="minorEastAsia"/>
          <w:highlight w:val="lightGray"/>
          <w:lang w:val="en-GB"/>
        </w:rPr>
      </w:pPr>
    </w:p>
    <w:p w14:paraId="084D4142" w14:textId="035ECC45" w:rsidR="1CF980E6" w:rsidRDefault="1CF980E6" w:rsidP="5C78F101">
      <w:pPr>
        <w:pStyle w:val="Listenabsatz"/>
        <w:numPr>
          <w:ilvl w:val="0"/>
          <w:numId w:val="7"/>
        </w:numPr>
        <w:tabs>
          <w:tab w:val="left" w:pos="284"/>
        </w:tabs>
        <w:rPr>
          <w:rFonts w:eastAsiaTheme="minorEastAsia"/>
          <w:highlight w:val="lightGray"/>
          <w:lang w:val="en-GB"/>
        </w:rPr>
      </w:pPr>
      <w:r w:rsidRPr="5C78F101">
        <w:rPr>
          <w:rFonts w:eastAsiaTheme="minorEastAsia"/>
          <w:highlight w:val="lightGray"/>
          <w:lang w:val="en-GB"/>
        </w:rPr>
        <w:t>is diligently and appropriately selected, instructed, and supervised, in particular through the availability of adequate confidentiality and data protection procedures, regular data protection and privacy trainings, documentation of all organisational measures.</w:t>
      </w:r>
    </w:p>
    <w:p w14:paraId="2E2AFF7A" w14:textId="2A773E60" w:rsidR="5C78F101" w:rsidRDefault="5C78F101" w:rsidP="5C78F101">
      <w:pPr>
        <w:tabs>
          <w:tab w:val="left" w:pos="284"/>
        </w:tabs>
        <w:rPr>
          <w:rFonts w:eastAsiaTheme="minorEastAsia"/>
          <w:highlight w:val="lightGray"/>
          <w:lang w:val="en-GB"/>
        </w:rPr>
      </w:pPr>
    </w:p>
    <w:p w14:paraId="41BA6E42" w14:textId="20625C6B" w:rsidR="1CF980E6" w:rsidRDefault="1CF980E6" w:rsidP="5C78F101">
      <w:pPr>
        <w:pStyle w:val="Listenabsatz"/>
        <w:numPr>
          <w:ilvl w:val="0"/>
          <w:numId w:val="7"/>
        </w:numPr>
        <w:tabs>
          <w:tab w:val="left" w:pos="284"/>
        </w:tabs>
        <w:rPr>
          <w:rFonts w:eastAsiaTheme="minorEastAsia"/>
          <w:highlight w:val="lightGray"/>
          <w:lang w:val="en-GB"/>
        </w:rPr>
      </w:pPr>
      <w:r w:rsidRPr="5C78F101">
        <w:rPr>
          <w:rFonts w:eastAsiaTheme="minorEastAsia"/>
          <w:highlight w:val="lightGray"/>
          <w:lang w:val="en-GB"/>
        </w:rPr>
        <w:t>List of authorized persons, with start and end dates, with certificates of tra</w:t>
      </w:r>
      <w:r w:rsidR="002C798C">
        <w:rPr>
          <w:rFonts w:eastAsiaTheme="minorEastAsia"/>
          <w:highlight w:val="lightGray"/>
          <w:lang w:val="en-GB"/>
        </w:rPr>
        <w:t xml:space="preserve">ining, </w:t>
      </w:r>
      <w:proofErr w:type="spellStart"/>
      <w:r w:rsidR="002C798C">
        <w:rPr>
          <w:rFonts w:eastAsiaTheme="minorEastAsia"/>
          <w:highlight w:val="lightGray"/>
          <w:lang w:val="en-GB"/>
        </w:rPr>
        <w:t>xxxx</w:t>
      </w:r>
      <w:proofErr w:type="spellEnd"/>
      <w:r w:rsidRPr="5C78F101">
        <w:rPr>
          <w:rFonts w:eastAsiaTheme="minorEastAsia"/>
          <w:highlight w:val="lightGray"/>
          <w:lang w:val="en-GB"/>
        </w:rPr>
        <w:t xml:space="preserve"> is available and updated xxx by xxx. </w:t>
      </w:r>
    </w:p>
    <w:p w14:paraId="6A63DD73" w14:textId="30963724" w:rsidR="5C78F101" w:rsidRDefault="5C78F101" w:rsidP="5C78F101">
      <w:pPr>
        <w:tabs>
          <w:tab w:val="left" w:pos="284"/>
        </w:tabs>
        <w:rPr>
          <w:rFonts w:eastAsiaTheme="minorEastAsia"/>
          <w:highlight w:val="lightGray"/>
          <w:lang w:val="en-GB"/>
        </w:rPr>
      </w:pPr>
    </w:p>
    <w:p w14:paraId="10B94D74" w14:textId="656E9C7B" w:rsidR="5C78F101" w:rsidRPr="002C798C" w:rsidRDefault="1CF980E6" w:rsidP="5C78F101">
      <w:pPr>
        <w:pStyle w:val="Listenabsatz"/>
        <w:numPr>
          <w:ilvl w:val="0"/>
          <w:numId w:val="7"/>
        </w:numPr>
        <w:tabs>
          <w:tab w:val="left" w:pos="284"/>
        </w:tabs>
        <w:rPr>
          <w:rFonts w:eastAsiaTheme="minorEastAsia"/>
          <w:lang w:val="en-GB"/>
        </w:rPr>
      </w:pPr>
      <w:r w:rsidRPr="5C78F101">
        <w:rPr>
          <w:rFonts w:eastAsiaTheme="minorEastAsia"/>
          <w:highlight w:val="lightGray"/>
          <w:lang w:val="en-GB"/>
        </w:rPr>
        <w:t>respects and maintains the confidentiality and security of the data.</w:t>
      </w:r>
    </w:p>
    <w:p w14:paraId="471EA694" w14:textId="20BC4BC9" w:rsidR="0304EBEE" w:rsidRDefault="0304EBEE" w:rsidP="53011D12">
      <w:pPr>
        <w:pStyle w:val="berschrift3nummeriert"/>
        <w:rPr>
          <w:lang w:val="en-US"/>
        </w:rPr>
      </w:pPr>
      <w:bookmarkStart w:id="64" w:name="_Toc941725638"/>
      <w:r w:rsidRPr="000674C2">
        <w:rPr>
          <w:lang w:val="en-US"/>
        </w:rPr>
        <w:tab/>
      </w:r>
      <w:bookmarkStart w:id="65" w:name="_Toc188384845"/>
      <w:r w:rsidR="63C0E871" w:rsidRPr="53011D12">
        <w:rPr>
          <w:lang w:val="en-US"/>
        </w:rPr>
        <w:t>Personal data</w:t>
      </w:r>
      <w:bookmarkEnd w:id="64"/>
      <w:bookmarkEnd w:id="65"/>
    </w:p>
    <w:p w14:paraId="33E19D5E" w14:textId="0FAE3869" w:rsidR="5C78F101" w:rsidRDefault="5C78F101" w:rsidP="53011D12">
      <w:pPr>
        <w:rPr>
          <w:lang w:val="en-US"/>
        </w:rPr>
      </w:pPr>
    </w:p>
    <w:p w14:paraId="5A102C3D" w14:textId="2DE598F2" w:rsidR="5C78F101" w:rsidRPr="002C798C" w:rsidRDefault="15DF2D73" w:rsidP="53011D12">
      <w:pPr>
        <w:rPr>
          <w:rFonts w:eastAsiaTheme="minorEastAsia"/>
          <w:lang w:val="en-GB"/>
        </w:rPr>
      </w:pPr>
      <w:r w:rsidRPr="5C78F101">
        <w:rPr>
          <w:rFonts w:eastAsiaTheme="minorEastAsia"/>
          <w:lang w:val="en-GB"/>
        </w:rPr>
        <w:t>Personal data are processed in compliance with applicable data protection laws. Any personal data of data subjects will be obtained, handled, or used in accordance with all relevant laws and regulations. Any informed data subject consent required for performing research will be obtained prior to the use of the data subject’s data.</w:t>
      </w:r>
    </w:p>
    <w:p w14:paraId="5E7AA793" w14:textId="1C0CC67A" w:rsidR="0304EBEE" w:rsidRDefault="0304EBEE" w:rsidP="53011D12">
      <w:pPr>
        <w:pStyle w:val="berschrift3nummeriert"/>
        <w:rPr>
          <w:lang w:val="en-US"/>
        </w:rPr>
      </w:pPr>
      <w:bookmarkStart w:id="66" w:name="_Toc1608232891"/>
      <w:r w:rsidRPr="000674C2">
        <w:rPr>
          <w:lang w:val="en-US"/>
        </w:rPr>
        <w:tab/>
      </w:r>
      <w:bookmarkStart w:id="67" w:name="_Toc188384846"/>
      <w:r w:rsidR="63C0E871" w:rsidRPr="53011D12">
        <w:rPr>
          <w:lang w:val="en-US"/>
        </w:rPr>
        <w:t>Storage and transfer</w:t>
      </w:r>
      <w:bookmarkEnd w:id="66"/>
      <w:bookmarkEnd w:id="67"/>
    </w:p>
    <w:p w14:paraId="7718B760" w14:textId="72291627" w:rsidR="5C78F101" w:rsidRDefault="5C78F101" w:rsidP="5C78F101">
      <w:pPr>
        <w:rPr>
          <w:rFonts w:eastAsiaTheme="minorEastAsia"/>
          <w:lang w:val="en-US"/>
        </w:rPr>
      </w:pPr>
    </w:p>
    <w:p w14:paraId="54DAD3EC" w14:textId="10E7ED6F" w:rsidR="3CAAAE99" w:rsidRDefault="3CAAAE99" w:rsidP="5C78F101">
      <w:pPr>
        <w:rPr>
          <w:rFonts w:eastAsiaTheme="minorEastAsia"/>
          <w:lang w:val="en-GB"/>
        </w:rPr>
      </w:pPr>
      <w:r w:rsidRPr="5C78F101">
        <w:rPr>
          <w:rFonts w:eastAsiaTheme="minorEastAsia"/>
          <w:lang w:val="en-GB"/>
        </w:rPr>
        <w:t>The data is only stored for the purpose of the registry.</w:t>
      </w:r>
    </w:p>
    <w:p w14:paraId="0CFD848F" w14:textId="281EAB22" w:rsidR="5C78F101" w:rsidRDefault="5C78F101" w:rsidP="5C78F101">
      <w:pPr>
        <w:rPr>
          <w:rFonts w:eastAsiaTheme="minorEastAsia"/>
          <w:lang w:val="en-GB"/>
        </w:rPr>
      </w:pPr>
    </w:p>
    <w:p w14:paraId="0BF973A6" w14:textId="00D0F8DE" w:rsidR="3CAAAE99" w:rsidRDefault="3CAAAE99" w:rsidP="5C78F101">
      <w:pPr>
        <w:rPr>
          <w:rFonts w:eastAsiaTheme="minorEastAsia"/>
          <w:highlight w:val="lightGray"/>
          <w:lang w:val="en-GB"/>
        </w:rPr>
      </w:pPr>
      <w:r w:rsidRPr="5C78F101">
        <w:rPr>
          <w:rFonts w:eastAsiaTheme="minorEastAsia"/>
          <w:highlight w:val="lightGray"/>
          <w:lang w:val="en-GB"/>
        </w:rPr>
        <w:t>The registry database is built and managed with [name of the system/web application].</w:t>
      </w:r>
    </w:p>
    <w:p w14:paraId="1A657EC3" w14:textId="4887C544" w:rsidR="5C78F101" w:rsidRDefault="5C78F101" w:rsidP="5C78F101">
      <w:pPr>
        <w:rPr>
          <w:rFonts w:eastAsiaTheme="minorEastAsia"/>
          <w:highlight w:val="lightGray"/>
          <w:lang w:val="en-GB"/>
        </w:rPr>
      </w:pPr>
    </w:p>
    <w:p w14:paraId="7C093BC7" w14:textId="22188D14" w:rsidR="3CAAAE99" w:rsidRDefault="3CAAAE99" w:rsidP="5C78F101">
      <w:pPr>
        <w:rPr>
          <w:rFonts w:eastAsiaTheme="minorEastAsia"/>
          <w:highlight w:val="lightGray"/>
          <w:lang w:val="en-GB"/>
        </w:rPr>
      </w:pPr>
      <w:r w:rsidRPr="5C78F101">
        <w:rPr>
          <w:rFonts w:eastAsiaTheme="minorEastAsia"/>
          <w:highlight w:val="lightGray"/>
          <w:lang w:val="en-GB"/>
        </w:rPr>
        <w:t>The web server is managed by [… and located in …]</w:t>
      </w:r>
    </w:p>
    <w:p w14:paraId="7262AA3E" w14:textId="45BBC19A" w:rsidR="5C78F101" w:rsidRDefault="5C78F101" w:rsidP="5C78F101">
      <w:pPr>
        <w:rPr>
          <w:rFonts w:eastAsiaTheme="minorEastAsia"/>
          <w:highlight w:val="lightGray"/>
          <w:lang w:val="en-GB"/>
        </w:rPr>
      </w:pPr>
    </w:p>
    <w:p w14:paraId="01D805C6" w14:textId="001E96F2" w:rsidR="3CAAAE99" w:rsidRDefault="3CAAAE99" w:rsidP="5C78F101">
      <w:pPr>
        <w:rPr>
          <w:rFonts w:eastAsiaTheme="minorEastAsia"/>
          <w:highlight w:val="lightGray"/>
          <w:lang w:val="en-GB"/>
        </w:rPr>
      </w:pPr>
      <w:r w:rsidRPr="5C78F101">
        <w:rPr>
          <w:rFonts w:eastAsiaTheme="minorEastAsia"/>
          <w:highlight w:val="lightGray"/>
          <w:lang w:val="en-GB"/>
        </w:rPr>
        <w:t>The database server is managed by [… and located in …]</w:t>
      </w:r>
    </w:p>
    <w:p w14:paraId="5EF300A9" w14:textId="7E41DF46" w:rsidR="5C78F101" w:rsidRDefault="5C78F101" w:rsidP="5C78F101">
      <w:pPr>
        <w:rPr>
          <w:rFonts w:eastAsiaTheme="minorEastAsia"/>
          <w:highlight w:val="lightGray"/>
          <w:lang w:val="en-GB"/>
        </w:rPr>
      </w:pPr>
    </w:p>
    <w:p w14:paraId="50A10622" w14:textId="7C96C14A" w:rsidR="3CAAAE99" w:rsidRDefault="3CAAAE99" w:rsidP="5C78F101">
      <w:pPr>
        <w:rPr>
          <w:rFonts w:eastAsiaTheme="minorEastAsia"/>
          <w:highlight w:val="lightGray"/>
          <w:lang w:val="en-GB"/>
        </w:rPr>
      </w:pPr>
      <w:r w:rsidRPr="5C78F101">
        <w:rPr>
          <w:rFonts w:eastAsiaTheme="minorEastAsia"/>
          <w:highlight w:val="lightGray"/>
          <w:lang w:val="en-GB"/>
        </w:rPr>
        <w:t>[In case there are two different servers, communication between both and with the end-user occurs via […].]</w:t>
      </w:r>
    </w:p>
    <w:p w14:paraId="01DEF241" w14:textId="69015A0E" w:rsidR="5C78F101" w:rsidRDefault="5C78F101" w:rsidP="5C78F101">
      <w:pPr>
        <w:rPr>
          <w:rFonts w:eastAsiaTheme="minorEastAsia"/>
          <w:highlight w:val="lightGray"/>
          <w:lang w:val="en-GB"/>
        </w:rPr>
      </w:pPr>
    </w:p>
    <w:p w14:paraId="0D6C646C" w14:textId="79EDF1B4" w:rsidR="3CAAAE99" w:rsidRDefault="3CAAAE99" w:rsidP="5C78F101">
      <w:pPr>
        <w:rPr>
          <w:rFonts w:eastAsiaTheme="minorEastAsia"/>
          <w:highlight w:val="lightGray"/>
          <w:lang w:val="en-GB"/>
        </w:rPr>
      </w:pPr>
      <w:r w:rsidRPr="5C78F101">
        <w:rPr>
          <w:rFonts w:eastAsiaTheme="minorEastAsia"/>
          <w:highlight w:val="lightGray"/>
          <w:lang w:val="en-GB"/>
        </w:rPr>
        <w:lastRenderedPageBreak/>
        <w:t>Data are [automatically imported via data warehouse/manually imported/other] into [name of the system/web application]. […% of the data are automatically sent to the registry].</w:t>
      </w:r>
    </w:p>
    <w:p w14:paraId="59B8731F" w14:textId="476C4191" w:rsidR="5C78F101" w:rsidRDefault="5C78F101" w:rsidP="5C78F101">
      <w:pPr>
        <w:rPr>
          <w:rFonts w:eastAsiaTheme="minorEastAsia"/>
          <w:highlight w:val="lightGray"/>
          <w:lang w:val="en-GB"/>
        </w:rPr>
      </w:pPr>
    </w:p>
    <w:p w14:paraId="46CC0E1E" w14:textId="3C673E90" w:rsidR="3CAAAE99" w:rsidRDefault="3CAAAE99" w:rsidP="5C78F101">
      <w:pPr>
        <w:rPr>
          <w:rFonts w:eastAsiaTheme="minorEastAsia"/>
          <w:lang w:val="en-GB"/>
        </w:rPr>
      </w:pPr>
      <w:r w:rsidRPr="5C78F101">
        <w:rPr>
          <w:rFonts w:eastAsiaTheme="minorEastAsia"/>
          <w:highlight w:val="lightGray"/>
          <w:lang w:val="en-GB"/>
        </w:rPr>
        <w:t>Data is transferred using a [secure web connection, etc.]</w:t>
      </w:r>
      <w:r w:rsidRPr="5C78F101">
        <w:rPr>
          <w:rFonts w:eastAsiaTheme="minorEastAsia"/>
          <w:lang w:val="en-GB"/>
        </w:rPr>
        <w:t xml:space="preserve"> </w:t>
      </w:r>
    </w:p>
    <w:p w14:paraId="714D10D0" w14:textId="765526B8" w:rsidR="5C78F101" w:rsidRDefault="5C78F101" w:rsidP="5C78F101">
      <w:pPr>
        <w:rPr>
          <w:rFonts w:eastAsiaTheme="minorEastAsia"/>
          <w:lang w:val="en-GB"/>
        </w:rPr>
      </w:pPr>
    </w:p>
    <w:p w14:paraId="1227A4E9" w14:textId="7BF997B5" w:rsidR="3CAAAE99" w:rsidRDefault="3CAAAE99" w:rsidP="5C78F1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heme="minorEastAsia"/>
          <w:lang w:val="en-GB"/>
        </w:rPr>
      </w:pPr>
      <w:r w:rsidRPr="5C78F101">
        <w:rPr>
          <w:rFonts w:eastAsiaTheme="minorEastAsia"/>
          <w:lang w:val="en-GB"/>
        </w:rPr>
        <w:t>The registry performs regular checks to ensure that the duration of the storage of data complies with the current and applicable data protection regulations.</w:t>
      </w:r>
    </w:p>
    <w:p w14:paraId="4101EEAD" w14:textId="38FA0334" w:rsidR="5C78F101" w:rsidRDefault="5C78F101" w:rsidP="5C78F1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heme="minorEastAsia"/>
          <w:lang w:val="en-GB"/>
        </w:rPr>
      </w:pPr>
    </w:p>
    <w:p w14:paraId="338F9D4B" w14:textId="516A6A40" w:rsidR="5C78F101" w:rsidRPr="002C798C" w:rsidRDefault="3CAAAE99" w:rsidP="002C79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heme="minorEastAsia"/>
          <w:lang w:val="en-GB"/>
        </w:rPr>
      </w:pPr>
      <w:r w:rsidRPr="5C78F101">
        <w:rPr>
          <w:rFonts w:eastAsiaTheme="minorEastAsia"/>
          <w:highlight w:val="green"/>
          <w:lang w:val="en-GB"/>
        </w:rPr>
        <w:t>Provide adequate information about data storage and transfer including a timeframe concerning regular checks.</w:t>
      </w:r>
    </w:p>
    <w:p w14:paraId="2E1B178A" w14:textId="3E24AD18" w:rsidR="0304EBEE" w:rsidRDefault="0304EBEE" w:rsidP="53011D12">
      <w:pPr>
        <w:pStyle w:val="berschrift3nummeriert"/>
        <w:rPr>
          <w:rFonts w:asciiTheme="minorHAnsi" w:eastAsiaTheme="minorEastAsia" w:hAnsiTheme="minorHAnsi" w:cstheme="minorBidi"/>
          <w:szCs w:val="20"/>
          <w:lang w:val="en-US"/>
        </w:rPr>
      </w:pPr>
      <w:bookmarkStart w:id="68" w:name="_Toc253680446"/>
      <w:r w:rsidRPr="000674C2">
        <w:rPr>
          <w:lang w:val="en-US"/>
        </w:rPr>
        <w:tab/>
      </w:r>
      <w:bookmarkStart w:id="69" w:name="_Toc188384847"/>
      <w:r w:rsidR="63C0E871" w:rsidRPr="53011D12">
        <w:rPr>
          <w:lang w:val="en-US"/>
        </w:rPr>
        <w:t>Backup system and recovery plan</w:t>
      </w:r>
      <w:bookmarkEnd w:id="69"/>
      <w:r w:rsidRPr="000674C2">
        <w:rPr>
          <w:lang w:val="en-US"/>
        </w:rPr>
        <w:tab/>
      </w:r>
      <w:bookmarkEnd w:id="68"/>
    </w:p>
    <w:p w14:paraId="3DCFD975" w14:textId="19BA5C83" w:rsidR="5C78F101" w:rsidRDefault="5C78F101" w:rsidP="5C78F101">
      <w:pPr>
        <w:rPr>
          <w:rFonts w:eastAsiaTheme="minorEastAsia"/>
          <w:lang w:val="en-US"/>
        </w:rPr>
      </w:pPr>
    </w:p>
    <w:p w14:paraId="734491BF" w14:textId="4E242601" w:rsidR="580E3303" w:rsidRDefault="580E3303" w:rsidP="5C78F101">
      <w:pPr>
        <w:rPr>
          <w:rFonts w:eastAsiaTheme="minorEastAsia"/>
          <w:highlight w:val="green"/>
          <w:lang w:val="en-GB"/>
        </w:rPr>
      </w:pPr>
      <w:r w:rsidRPr="5C78F101">
        <w:rPr>
          <w:rFonts w:eastAsiaTheme="minorEastAsia"/>
          <w:lang w:val="en-GB"/>
        </w:rPr>
        <w:t xml:space="preserve">The registry ensures that all processing activities conducted by registry personnel adhere to the institutional Data Protection Policy. A backup routine and recovery plan are in place to protect data against misuse, loss, and damage. </w:t>
      </w:r>
      <w:r w:rsidRPr="5C78F101">
        <w:rPr>
          <w:rFonts w:eastAsiaTheme="minorEastAsia"/>
          <w:highlight w:val="green"/>
          <w:lang w:val="en-GB"/>
        </w:rPr>
        <w:t>Consider the institution that is sending data to registry and also if it is not the same institution hosting the registry.</w:t>
      </w:r>
    </w:p>
    <w:p w14:paraId="7AE16035" w14:textId="06DF155F" w:rsidR="5C78F101" w:rsidRDefault="5C78F101" w:rsidP="5C78F101">
      <w:pPr>
        <w:rPr>
          <w:rFonts w:eastAsiaTheme="minorEastAsia"/>
          <w:highlight w:val="green"/>
          <w:lang w:val="en-GB"/>
        </w:rPr>
      </w:pPr>
    </w:p>
    <w:p w14:paraId="2DB19217" w14:textId="34C26A64" w:rsidR="580E3303" w:rsidRDefault="580E3303" w:rsidP="5C78F101">
      <w:pPr>
        <w:rPr>
          <w:rFonts w:eastAsiaTheme="minorEastAsia"/>
          <w:highlight w:val="green"/>
          <w:lang w:val="en-GB"/>
        </w:rPr>
      </w:pPr>
      <w:r w:rsidRPr="5C78F101">
        <w:rPr>
          <w:rFonts w:eastAsiaTheme="minorEastAsia"/>
          <w:lang w:val="en-GB"/>
        </w:rPr>
        <w:t xml:space="preserve">A backup is performed automatically and on a regular basis. </w:t>
      </w:r>
      <w:r w:rsidRPr="5C78F101">
        <w:rPr>
          <w:rFonts w:eastAsiaTheme="minorEastAsia"/>
          <w:highlight w:val="green"/>
          <w:lang w:val="en-GB"/>
        </w:rPr>
        <w:t>Describe the backup schedule.</w:t>
      </w:r>
      <w:r w:rsidRPr="5C78F101">
        <w:rPr>
          <w:rFonts w:eastAsiaTheme="minorEastAsia"/>
          <w:lang w:val="en-GB"/>
        </w:rPr>
        <w:t xml:space="preserve"> </w:t>
      </w:r>
      <w:r w:rsidRPr="5C78F101">
        <w:rPr>
          <w:rFonts w:eastAsiaTheme="minorEastAsia"/>
          <w:highlight w:val="green"/>
          <w:lang w:val="en-GB"/>
        </w:rPr>
        <w:t>The frequency of the backups depends on the frequency of data entry modifications.</w:t>
      </w:r>
    </w:p>
    <w:p w14:paraId="71DB7F7A" w14:textId="3442E8E1" w:rsidR="5C78F101" w:rsidRDefault="5C78F101" w:rsidP="5C78F101">
      <w:pPr>
        <w:rPr>
          <w:rFonts w:eastAsiaTheme="minorEastAsia"/>
          <w:highlight w:val="green"/>
          <w:lang w:val="en-GB"/>
        </w:rPr>
      </w:pPr>
    </w:p>
    <w:p w14:paraId="503ED533" w14:textId="0FEB682D" w:rsidR="580E3303" w:rsidRPr="000674C2" w:rsidRDefault="580E3303" w:rsidP="67885C45">
      <w:pPr>
        <w:rPr>
          <w:rFonts w:eastAsiaTheme="minorEastAsia"/>
          <w:highlight w:val="green"/>
          <w:lang w:val="en-US"/>
        </w:rPr>
      </w:pPr>
      <w:r w:rsidRPr="000674C2">
        <w:rPr>
          <w:rFonts w:eastAsiaTheme="minorEastAsia"/>
          <w:lang w:val="en-US"/>
        </w:rPr>
        <w:t xml:space="preserve">In case of user error, failure of equipment, catastrophic event, or deliberate intrusion or hacking, the personnel </w:t>
      </w:r>
      <w:proofErr w:type="gramStart"/>
      <w:r w:rsidRPr="000674C2">
        <w:rPr>
          <w:rFonts w:eastAsiaTheme="minorEastAsia"/>
          <w:lang w:val="en-US"/>
        </w:rPr>
        <w:t>is</w:t>
      </w:r>
      <w:proofErr w:type="gramEnd"/>
      <w:r w:rsidRPr="000674C2">
        <w:rPr>
          <w:rFonts w:eastAsiaTheme="minorEastAsia"/>
          <w:lang w:val="en-US"/>
        </w:rPr>
        <w:t xml:space="preserve"> aware of the immediate actions to take. </w:t>
      </w:r>
      <w:r w:rsidRPr="000674C2">
        <w:rPr>
          <w:rFonts w:eastAsiaTheme="minorEastAsia"/>
          <w:highlight w:val="green"/>
          <w:lang w:val="en-US"/>
        </w:rPr>
        <w:t xml:space="preserve">Describe the actions to take (i.e. contact details with IT service, disconnect affected workstations, communicate with personnel, change password, </w:t>
      </w:r>
      <w:proofErr w:type="spellStart"/>
      <w:r w:rsidRPr="000674C2">
        <w:rPr>
          <w:rFonts w:eastAsiaTheme="minorEastAsia"/>
          <w:highlight w:val="green"/>
          <w:lang w:val="en-US"/>
        </w:rPr>
        <w:t>etc</w:t>
      </w:r>
      <w:proofErr w:type="spellEnd"/>
      <w:proofErr w:type="gramStart"/>
      <w:r w:rsidRPr="000674C2">
        <w:rPr>
          <w:rFonts w:eastAsiaTheme="minorEastAsia"/>
          <w:highlight w:val="green"/>
          <w:lang w:val="en-US"/>
        </w:rPr>
        <w:t>)..</w:t>
      </w:r>
      <w:proofErr w:type="gramEnd"/>
    </w:p>
    <w:p w14:paraId="2394B5A3" w14:textId="67539193" w:rsidR="5C78F101" w:rsidRDefault="5C78F101" w:rsidP="5C78F101">
      <w:pPr>
        <w:rPr>
          <w:rFonts w:eastAsiaTheme="minorEastAsia"/>
          <w:highlight w:val="green"/>
          <w:lang w:val="en-GB"/>
        </w:rPr>
      </w:pPr>
    </w:p>
    <w:p w14:paraId="6FC792EB" w14:textId="48481F42" w:rsidR="5C78F101" w:rsidRDefault="580E3303" w:rsidP="5C78F101">
      <w:pPr>
        <w:rPr>
          <w:rFonts w:eastAsiaTheme="minorEastAsia"/>
          <w:lang w:val="en-US"/>
        </w:rPr>
      </w:pPr>
      <w:r w:rsidRPr="5C78F101">
        <w:rPr>
          <w:rFonts w:eastAsiaTheme="minorEastAsia"/>
          <w:highlight w:val="lightGray"/>
          <w:lang w:val="en-GB"/>
        </w:rPr>
        <w:t>Emergency contacts (phone, mail):</w:t>
      </w:r>
    </w:p>
    <w:p w14:paraId="37F882AB" w14:textId="6BF248DD" w:rsidR="0304EBEE" w:rsidRDefault="0304EBEE" w:rsidP="53011D12">
      <w:pPr>
        <w:pStyle w:val="berschrift2nummeriert"/>
        <w:rPr>
          <w:lang w:val="en-US"/>
        </w:rPr>
      </w:pPr>
      <w:bookmarkStart w:id="70" w:name="_Toc436796073"/>
      <w:r w:rsidRPr="000674C2">
        <w:rPr>
          <w:lang w:val="en-US"/>
        </w:rPr>
        <w:tab/>
      </w:r>
      <w:bookmarkStart w:id="71" w:name="_Toc188384848"/>
      <w:r w:rsidR="63C0E871" w:rsidRPr="53011D12">
        <w:rPr>
          <w:lang w:val="en-US"/>
        </w:rPr>
        <w:t>Linkage to the source regis</w:t>
      </w:r>
      <w:r w:rsidR="0BB006E5" w:rsidRPr="53011D12">
        <w:rPr>
          <w:lang w:val="en-US"/>
        </w:rPr>
        <w:t>t</w:t>
      </w:r>
      <w:r w:rsidR="63C0E871" w:rsidRPr="53011D12">
        <w:rPr>
          <w:lang w:val="en-US"/>
        </w:rPr>
        <w:t>ry(</w:t>
      </w:r>
      <w:proofErr w:type="spellStart"/>
      <w:r w:rsidR="63C0E871" w:rsidRPr="53011D12">
        <w:rPr>
          <w:lang w:val="en-US"/>
        </w:rPr>
        <w:t>ies</w:t>
      </w:r>
      <w:proofErr w:type="spellEnd"/>
      <w:r w:rsidR="63C0E871" w:rsidRPr="53011D12">
        <w:rPr>
          <w:lang w:val="en-US"/>
        </w:rPr>
        <w:t>)</w:t>
      </w:r>
      <w:bookmarkEnd w:id="70"/>
      <w:bookmarkEnd w:id="71"/>
    </w:p>
    <w:p w14:paraId="642D2BE9" w14:textId="65B3B5EB" w:rsidR="0304EBEE" w:rsidRDefault="0304EBEE" w:rsidP="5C78F101">
      <w:pPr>
        <w:rPr>
          <w:rFonts w:eastAsiaTheme="minorEastAsia"/>
          <w:lang w:val="en-US"/>
        </w:rPr>
      </w:pPr>
    </w:p>
    <w:p w14:paraId="05B1A998" w14:textId="0E273B9A" w:rsidR="0304EBEE" w:rsidRDefault="7DA80B31" w:rsidP="5C78F101">
      <w:pPr>
        <w:rPr>
          <w:rFonts w:eastAsiaTheme="minorEastAsia"/>
          <w:color w:val="000000" w:themeColor="text1"/>
          <w:lang w:val="en-US"/>
        </w:rPr>
      </w:pPr>
      <w:r w:rsidRPr="53011D12">
        <w:rPr>
          <w:rFonts w:eastAsiaTheme="minorEastAsia"/>
          <w:lang w:val="en-GB"/>
        </w:rPr>
        <w:t xml:space="preserve">Linkage of the registry to </w:t>
      </w:r>
      <w:r w:rsidRPr="53011D12">
        <w:rPr>
          <w:rFonts w:eastAsiaTheme="minorEastAsia"/>
          <w:highlight w:val="lightGray"/>
          <w:lang w:val="en-GB"/>
        </w:rPr>
        <w:t>[name of the administrative/official data registry, …]</w:t>
      </w:r>
      <w:r w:rsidRPr="53011D12">
        <w:rPr>
          <w:rFonts w:eastAsiaTheme="minorEastAsia"/>
          <w:lang w:val="en-GB"/>
        </w:rPr>
        <w:t xml:space="preserve"> is guaranteed. </w:t>
      </w:r>
      <w:r w:rsidRPr="53011D12">
        <w:rPr>
          <w:rFonts w:eastAsiaTheme="minorEastAsia"/>
          <w:highlight w:val="green"/>
          <w:lang w:val="en-GB"/>
        </w:rPr>
        <w:t>Describe</w:t>
      </w:r>
      <w:r w:rsidR="002C798C">
        <w:rPr>
          <w:rFonts w:eastAsiaTheme="minorEastAsia"/>
          <w:highlight w:val="green"/>
          <w:lang w:val="en-GB"/>
        </w:rPr>
        <w:t xml:space="preserve"> the process and how it is done</w:t>
      </w:r>
      <w:r w:rsidRPr="53011D12">
        <w:rPr>
          <w:rFonts w:eastAsiaTheme="minorEastAsia"/>
          <w:highlight w:val="green"/>
          <w:lang w:val="en-GB"/>
        </w:rPr>
        <w:t>.</w:t>
      </w:r>
    </w:p>
    <w:p w14:paraId="40A8F9D0" w14:textId="5C55B5BF" w:rsidR="0304EBEE" w:rsidRDefault="0304EBEE" w:rsidP="002C798C">
      <w:pPr>
        <w:pStyle w:val="NumberedTitle1"/>
        <w:spacing w:before="480"/>
        <w:ind w:left="562" w:hanging="562"/>
        <w:rPr>
          <w:lang w:val="en-US"/>
        </w:rPr>
      </w:pPr>
      <w:bookmarkStart w:id="72" w:name="_Toc209315670"/>
      <w:r w:rsidRPr="000674C2">
        <w:rPr>
          <w:lang w:val="en-US"/>
        </w:rPr>
        <w:tab/>
      </w:r>
      <w:bookmarkStart w:id="73" w:name="_Toc188384849"/>
      <w:r w:rsidR="63C0E871" w:rsidRPr="53011D12">
        <w:rPr>
          <w:lang w:val="en-US"/>
        </w:rPr>
        <w:t>Granting access to registry data</w:t>
      </w:r>
      <w:bookmarkEnd w:id="73"/>
      <w:r w:rsidRPr="000674C2">
        <w:rPr>
          <w:lang w:val="en-US"/>
        </w:rPr>
        <w:tab/>
      </w:r>
      <w:bookmarkEnd w:id="72"/>
    </w:p>
    <w:p w14:paraId="5A0880FB" w14:textId="35731027" w:rsidR="0304EBEE" w:rsidRDefault="0304EBEE" w:rsidP="53011D12">
      <w:pPr>
        <w:pStyle w:val="berschrift2nummeriert"/>
        <w:rPr>
          <w:lang w:val="en-US"/>
        </w:rPr>
      </w:pPr>
      <w:bookmarkStart w:id="74" w:name="_Toc54662259"/>
      <w:r w:rsidRPr="000674C2">
        <w:rPr>
          <w:lang w:val="en-US"/>
        </w:rPr>
        <w:tab/>
      </w:r>
      <w:bookmarkStart w:id="75" w:name="_Toc188384850"/>
      <w:r w:rsidR="63C0E871" w:rsidRPr="53011D12">
        <w:rPr>
          <w:lang w:val="en-US"/>
        </w:rPr>
        <w:t>Terms of access</w:t>
      </w:r>
      <w:bookmarkEnd w:id="74"/>
      <w:bookmarkEnd w:id="75"/>
    </w:p>
    <w:p w14:paraId="3836DA24" w14:textId="253733DF" w:rsidR="5C78F101" w:rsidRDefault="5C78F101" w:rsidP="5C78F101">
      <w:pPr>
        <w:rPr>
          <w:rFonts w:eastAsiaTheme="minorEastAsia"/>
          <w:lang w:val="en-US"/>
        </w:rPr>
      </w:pPr>
    </w:p>
    <w:p w14:paraId="039BCDD0" w14:textId="2BE4B414" w:rsidR="230B65D7" w:rsidRDefault="230B65D7" w:rsidP="5C78F101">
      <w:pPr>
        <w:rPr>
          <w:rFonts w:eastAsiaTheme="minorEastAsia"/>
          <w:lang w:val="en-GB"/>
        </w:rPr>
      </w:pPr>
      <w:r w:rsidRPr="5C78F101">
        <w:rPr>
          <w:rFonts w:eastAsiaTheme="minorEastAsia"/>
          <w:lang w:val="en-GB"/>
        </w:rPr>
        <w:t>The registry ensures appropriate protection against unauthorised or unlawful data access or processing in any form (e.g., reading, copying, altering) and against accidental loss, destruction or damage, using appropriate technical or organisational measures as described in section 4.</w:t>
      </w:r>
    </w:p>
    <w:p w14:paraId="3B59ACB5" w14:textId="1EBC6EA1" w:rsidR="5C78F101" w:rsidRDefault="5C78F101" w:rsidP="5C78F101">
      <w:pPr>
        <w:rPr>
          <w:rFonts w:eastAsiaTheme="minorEastAsia"/>
          <w:lang w:val="en-GB"/>
        </w:rPr>
      </w:pPr>
    </w:p>
    <w:p w14:paraId="628A52B8" w14:textId="2CBCAA50" w:rsidR="5C78F101" w:rsidRPr="002C798C" w:rsidRDefault="230B65D7" w:rsidP="5C78F101">
      <w:pPr>
        <w:rPr>
          <w:rFonts w:eastAsiaTheme="minorEastAsia"/>
          <w:lang w:val="en-GB"/>
        </w:rPr>
      </w:pPr>
      <w:r w:rsidRPr="5C78F101">
        <w:rPr>
          <w:rFonts w:eastAsiaTheme="minorEastAsia"/>
          <w:lang w:val="en-GB"/>
        </w:rPr>
        <w:t xml:space="preserve">The registry will only grant access to data if the requirements described in Appendix II (section A) are met and upon authorisation of the requestor by the respective committee </w:t>
      </w:r>
      <w:r w:rsidRPr="5C78F101">
        <w:rPr>
          <w:rFonts w:eastAsiaTheme="minorEastAsia"/>
          <w:highlight w:val="lightGray"/>
          <w:lang w:val="en-GB"/>
        </w:rPr>
        <w:t>[data access committee, steering board of registry, other authorized bodies</w:t>
      </w:r>
      <w:r w:rsidRPr="5C78F101">
        <w:rPr>
          <w:rFonts w:eastAsiaTheme="minorEastAsia"/>
          <w:lang w:val="en-GB"/>
        </w:rPr>
        <w:t>] following the governance structure of subsection 3.3.</w:t>
      </w:r>
    </w:p>
    <w:p w14:paraId="4B8E73E5" w14:textId="7BBD63AF" w:rsidR="0304EBEE" w:rsidRDefault="0304EBEE" w:rsidP="53011D12">
      <w:pPr>
        <w:pStyle w:val="berschrift3nummeriert"/>
        <w:rPr>
          <w:lang w:val="en-US"/>
        </w:rPr>
      </w:pPr>
      <w:bookmarkStart w:id="76" w:name="_Toc1955508882"/>
      <w:r w:rsidRPr="000674C2">
        <w:rPr>
          <w:lang w:val="en-US"/>
        </w:rPr>
        <w:tab/>
      </w:r>
      <w:bookmarkStart w:id="77" w:name="_Toc188384851"/>
      <w:r w:rsidR="63C0E871" w:rsidRPr="53011D12">
        <w:rPr>
          <w:lang w:val="en-US"/>
        </w:rPr>
        <w:t>Data access to the registry by registry’s collaborators</w:t>
      </w:r>
      <w:bookmarkEnd w:id="76"/>
      <w:bookmarkEnd w:id="77"/>
    </w:p>
    <w:p w14:paraId="3ADD306B" w14:textId="1287D2CE" w:rsidR="5C78F101" w:rsidRDefault="5C78F101" w:rsidP="5C78F101">
      <w:pPr>
        <w:rPr>
          <w:rFonts w:eastAsiaTheme="minorEastAsia"/>
          <w:lang w:val="en-US"/>
        </w:rPr>
      </w:pPr>
    </w:p>
    <w:p w14:paraId="38F67E7D" w14:textId="36503BB9" w:rsidR="033853AE" w:rsidRDefault="033853AE" w:rsidP="5C78F101">
      <w:pPr>
        <w:rPr>
          <w:rFonts w:eastAsiaTheme="minorEastAsia"/>
          <w:highlight w:val="green"/>
          <w:lang w:val="en-GB"/>
        </w:rPr>
      </w:pPr>
      <w:r w:rsidRPr="5C78F101">
        <w:rPr>
          <w:rFonts w:eastAsiaTheme="minorEastAsia"/>
          <w:highlight w:val="green"/>
          <w:lang w:val="en-GB"/>
        </w:rPr>
        <w:t xml:space="preserve">Indicate who has access to registry data and in which form (identified, coded or anonymized) [head of registry, data manager, quality controller, other]. If data are coded or anonymized describe how the de-identification process is done </w:t>
      </w:r>
      <w:r w:rsidR="002C798C">
        <w:rPr>
          <w:rFonts w:eastAsiaTheme="minorEastAsia"/>
          <w:highlight w:val="green"/>
          <w:lang w:val="en-GB"/>
        </w:rPr>
        <w:t xml:space="preserve">(if not mentioned in Section 2) </w:t>
      </w:r>
      <w:r w:rsidRPr="5C78F101">
        <w:rPr>
          <w:rFonts w:eastAsiaTheme="minorEastAsia"/>
          <w:highlight w:val="green"/>
          <w:lang w:val="en-GB"/>
        </w:rPr>
        <w:t>and how re-identification, in case it is needed, is handled.  Describe or inform about the different access levels/roles (i.e. administrator, etc.). Be aware that solely data provider</w:t>
      </w:r>
      <w:r w:rsidR="002C798C">
        <w:rPr>
          <w:rFonts w:eastAsiaTheme="minorEastAsia"/>
          <w:highlight w:val="green"/>
          <w:lang w:val="en-GB"/>
        </w:rPr>
        <w:t xml:space="preserve"> staff </w:t>
      </w:r>
      <w:r w:rsidRPr="5C78F101">
        <w:rPr>
          <w:rFonts w:eastAsiaTheme="minorEastAsia"/>
          <w:highlight w:val="green"/>
          <w:lang w:val="en-GB"/>
        </w:rPr>
        <w:t>can have access to identified data in a multicentre registry setting unless there is specific agreement in place allowing the access to identifying data by external persons.</w:t>
      </w:r>
    </w:p>
    <w:p w14:paraId="3B157A56" w14:textId="55788FE3" w:rsidR="5C78F101" w:rsidRDefault="5C78F101" w:rsidP="5C78F101">
      <w:pPr>
        <w:rPr>
          <w:rFonts w:eastAsiaTheme="minorEastAsia"/>
          <w:highlight w:val="green"/>
          <w:lang w:val="en-GB"/>
        </w:rPr>
      </w:pPr>
    </w:p>
    <w:p w14:paraId="62199735" w14:textId="5E15A753" w:rsidR="033853AE" w:rsidRDefault="033853AE" w:rsidP="5C78F101">
      <w:pPr>
        <w:rPr>
          <w:rFonts w:eastAsiaTheme="minorEastAsia"/>
          <w:lang w:val="en-US"/>
        </w:rPr>
      </w:pPr>
      <w:r w:rsidRPr="5C78F101">
        <w:rPr>
          <w:rFonts w:eastAsiaTheme="minorEastAsia"/>
          <w:highlight w:val="green"/>
          <w:lang w:val="en-GB"/>
        </w:rPr>
        <w:lastRenderedPageBreak/>
        <w:t xml:space="preserve">Please add a data flow describing who of the participating parties has access to data and who is providing the data. </w:t>
      </w:r>
      <w:proofErr w:type="gramStart"/>
      <w:r w:rsidRPr="5C78F101">
        <w:rPr>
          <w:rFonts w:eastAsiaTheme="minorEastAsia"/>
          <w:highlight w:val="green"/>
          <w:lang w:val="en-GB"/>
        </w:rPr>
        <w:t>Also</w:t>
      </w:r>
      <w:proofErr w:type="gramEnd"/>
      <w:r w:rsidRPr="5C78F101">
        <w:rPr>
          <w:rFonts w:eastAsiaTheme="minorEastAsia"/>
          <w:highlight w:val="green"/>
          <w:lang w:val="en-GB"/>
        </w:rPr>
        <w:t xml:space="preserve"> who is responsible for de-identifying the data.</w:t>
      </w:r>
    </w:p>
    <w:p w14:paraId="5A07D442" w14:textId="6B465B03" w:rsidR="5C78F101" w:rsidRDefault="5C78F101" w:rsidP="5C78F101">
      <w:pPr>
        <w:rPr>
          <w:rFonts w:eastAsiaTheme="minorEastAsia"/>
          <w:lang w:val="en-US"/>
        </w:rPr>
      </w:pPr>
    </w:p>
    <w:p w14:paraId="328D5A05" w14:textId="2AD9C69D" w:rsidR="033853AE" w:rsidRDefault="033853AE" w:rsidP="5C78F101">
      <w:pPr>
        <w:rPr>
          <w:rFonts w:eastAsiaTheme="minorEastAsia"/>
          <w:lang w:val="en-US"/>
        </w:rPr>
      </w:pPr>
      <w:r w:rsidRPr="5C78F101">
        <w:rPr>
          <w:rFonts w:eastAsiaTheme="minorEastAsia"/>
          <w:lang w:val="en-GB"/>
        </w:rPr>
        <w:t xml:space="preserve">Solely the registry collaborators listed in Appendix II (section B) have the right to change, delete or export data. </w:t>
      </w:r>
    </w:p>
    <w:p w14:paraId="408BE5D1" w14:textId="547AAEC6" w:rsidR="033853AE" w:rsidRDefault="033853AE" w:rsidP="5C78F101">
      <w:pPr>
        <w:rPr>
          <w:rFonts w:eastAsiaTheme="minorEastAsia"/>
          <w:lang w:val="en-US"/>
        </w:rPr>
      </w:pPr>
      <w:r w:rsidRPr="5C78F101">
        <w:rPr>
          <w:rFonts w:eastAsiaTheme="minorEastAsia"/>
          <w:highlight w:val="green"/>
          <w:lang w:val="en-GB"/>
        </w:rPr>
        <w:t>List key persons/roles that have these rights and indicate them in Appendix II (section B). If there is a dedicated audit trail applicable add the process accordingly.</w:t>
      </w:r>
    </w:p>
    <w:p w14:paraId="15C5931E" w14:textId="5260B0E7" w:rsidR="0304EBEE" w:rsidRDefault="0304EBEE" w:rsidP="53011D12">
      <w:pPr>
        <w:pStyle w:val="berschrift3nummeriert"/>
        <w:rPr>
          <w:lang w:val="en-US"/>
        </w:rPr>
      </w:pPr>
      <w:bookmarkStart w:id="78" w:name="_Toc1327772483"/>
      <w:r w:rsidRPr="000674C2">
        <w:rPr>
          <w:lang w:val="en-US"/>
        </w:rPr>
        <w:tab/>
      </w:r>
      <w:bookmarkStart w:id="79" w:name="_Toc188384852"/>
      <w:r w:rsidR="63C0E871" w:rsidRPr="53011D12">
        <w:rPr>
          <w:lang w:val="en-US"/>
        </w:rPr>
        <w:t>Data access to the registry by third parties</w:t>
      </w:r>
      <w:bookmarkEnd w:id="79"/>
      <w:r w:rsidRPr="000674C2">
        <w:rPr>
          <w:lang w:val="en-US"/>
        </w:rPr>
        <w:tab/>
      </w:r>
      <w:bookmarkEnd w:id="78"/>
    </w:p>
    <w:p w14:paraId="18AD1A2D" w14:textId="735BBFF2" w:rsidR="5C78F101" w:rsidRDefault="5C78F101" w:rsidP="5C78F101">
      <w:pPr>
        <w:rPr>
          <w:rFonts w:eastAsiaTheme="minorEastAsia"/>
          <w:color w:val="000000" w:themeColor="text1"/>
          <w:lang w:val="en-US"/>
        </w:rPr>
      </w:pPr>
    </w:p>
    <w:p w14:paraId="5053AF12" w14:textId="44190757" w:rsidR="5C78F101" w:rsidRPr="002C798C" w:rsidRDefault="54FCE843" w:rsidP="5C78F101">
      <w:pPr>
        <w:rPr>
          <w:rFonts w:eastAsiaTheme="minorEastAsia"/>
          <w:lang w:val="en-GB"/>
        </w:rPr>
      </w:pPr>
      <w:r w:rsidRPr="5C78F101">
        <w:rPr>
          <w:rFonts w:eastAsiaTheme="minorEastAsia"/>
          <w:lang w:val="en-GB"/>
        </w:rPr>
        <w:t>Third parties are granted access if the requirements described in Appendix II are met and after the terms and conditions of data disclosure have been regulated in a legal agreement (i.e. Data Transfer and Use Agreement). Data access is [</w:t>
      </w:r>
      <w:r w:rsidRPr="5C78F101">
        <w:rPr>
          <w:rFonts w:eastAsiaTheme="minorEastAsia"/>
          <w:highlight w:val="lightGray"/>
          <w:lang w:val="en-GB"/>
        </w:rPr>
        <w:t>time limited/read-only/no export etc</w:t>
      </w:r>
      <w:r w:rsidRPr="5C78F101">
        <w:rPr>
          <w:rFonts w:eastAsiaTheme="minorEastAsia"/>
          <w:lang w:val="en-GB"/>
        </w:rPr>
        <w:t>]</w:t>
      </w:r>
      <w:r w:rsidR="002C798C">
        <w:rPr>
          <w:rFonts w:eastAsiaTheme="minorEastAsia"/>
          <w:lang w:val="en-GB"/>
        </w:rPr>
        <w:t xml:space="preserve"> </w:t>
      </w:r>
      <w:r w:rsidRPr="5C78F101">
        <w:rPr>
          <w:rFonts w:eastAsiaTheme="minorEastAsia"/>
          <w:lang w:val="en-GB"/>
        </w:rPr>
        <w:t xml:space="preserve">and granted to a </w:t>
      </w:r>
      <w:r w:rsidR="0FDF4D8B" w:rsidRPr="5C78F101">
        <w:rPr>
          <w:rFonts w:eastAsiaTheme="minorEastAsia"/>
          <w:lang w:val="en-GB"/>
        </w:rPr>
        <w:t>specified secured</w:t>
      </w:r>
      <w:r w:rsidRPr="5C78F101">
        <w:rPr>
          <w:rFonts w:eastAsiaTheme="minorEastAsia"/>
          <w:lang w:val="en-GB"/>
        </w:rPr>
        <w:t xml:space="preserve"> data location in line with 4.1.1 </w:t>
      </w:r>
      <w:r w:rsidRPr="5C78F101">
        <w:rPr>
          <w:rFonts w:eastAsiaTheme="minorEastAsia"/>
          <w:highlight w:val="green"/>
          <w:lang w:val="en-GB"/>
        </w:rPr>
        <w:t>Indicate who has access to coded or anonymized data subject data in the registry database [registry manager, data manager, quality controller, researcher, other].</w:t>
      </w:r>
      <w:r w:rsidRPr="5C78F101">
        <w:rPr>
          <w:rFonts w:eastAsiaTheme="minorEastAsia"/>
          <w:lang w:val="en-GB"/>
        </w:rPr>
        <w:t xml:space="preserve"> To access the data space, technical security measures must be in place, e.g. </w:t>
      </w:r>
      <w:r w:rsidRPr="5C78F101">
        <w:rPr>
          <w:rFonts w:eastAsiaTheme="minorEastAsia"/>
          <w:highlight w:val="lightGray"/>
          <w:lang w:val="en-GB"/>
        </w:rPr>
        <w:t>access log, 2F authentication</w:t>
      </w:r>
      <w:r w:rsidRPr="5C78F101">
        <w:rPr>
          <w:rFonts w:eastAsiaTheme="minorEastAsia"/>
          <w:lang w:val="en-GB"/>
        </w:rPr>
        <w:t>.</w:t>
      </w:r>
    </w:p>
    <w:p w14:paraId="0651FA68" w14:textId="20690EFA" w:rsidR="0304EBEE" w:rsidRDefault="0304EBEE" w:rsidP="53011D12">
      <w:pPr>
        <w:pStyle w:val="berschrift2nummeriert"/>
        <w:rPr>
          <w:lang w:val="en-US"/>
        </w:rPr>
      </w:pPr>
      <w:bookmarkStart w:id="80" w:name="_Toc1417545343"/>
      <w:r w:rsidRPr="000674C2">
        <w:rPr>
          <w:lang w:val="en-US"/>
        </w:rPr>
        <w:tab/>
      </w:r>
      <w:bookmarkStart w:id="81" w:name="_Toc188384853"/>
      <w:r w:rsidR="63C0E871" w:rsidRPr="53011D12">
        <w:rPr>
          <w:lang w:val="en-US"/>
        </w:rPr>
        <w:t>Transfer of registry data</w:t>
      </w:r>
      <w:bookmarkEnd w:id="80"/>
      <w:bookmarkEnd w:id="81"/>
    </w:p>
    <w:p w14:paraId="6EFB7085" w14:textId="188DFFA3" w:rsidR="0304EBEE" w:rsidRDefault="0304EBEE" w:rsidP="5C78F101">
      <w:pPr>
        <w:rPr>
          <w:rFonts w:eastAsiaTheme="minorEastAsia"/>
          <w:lang w:val="en-US"/>
        </w:rPr>
      </w:pPr>
    </w:p>
    <w:p w14:paraId="027008DD" w14:textId="620601FD" w:rsidR="0304EBEE" w:rsidRDefault="0D0F09DE" w:rsidP="5C78F101">
      <w:pPr>
        <w:rPr>
          <w:rFonts w:eastAsiaTheme="minorEastAsia"/>
          <w:lang w:val="en-GB"/>
        </w:rPr>
      </w:pPr>
      <w:r w:rsidRPr="5C78F101">
        <w:rPr>
          <w:rFonts w:eastAsiaTheme="minorEastAsia"/>
          <w:lang w:val="en-GB"/>
        </w:rPr>
        <w:t xml:space="preserve">The registry ensures that any transfer of data is regulated and documented in a verifiable manner. </w:t>
      </w:r>
    </w:p>
    <w:p w14:paraId="4E09DFBE" w14:textId="5995A45F" w:rsidR="0304EBEE" w:rsidRDefault="0304EBEE" w:rsidP="5C78F101">
      <w:pPr>
        <w:rPr>
          <w:rFonts w:eastAsiaTheme="minorEastAsia"/>
          <w:lang w:val="en-GB"/>
        </w:rPr>
      </w:pPr>
    </w:p>
    <w:p w14:paraId="4AC870DC" w14:textId="30C6388D" w:rsidR="0304EBEE" w:rsidRDefault="0D0F09DE" w:rsidP="5C78F101">
      <w:pPr>
        <w:rPr>
          <w:rFonts w:eastAsiaTheme="minorEastAsia"/>
          <w:highlight w:val="green"/>
          <w:lang w:val="en-GB"/>
        </w:rPr>
      </w:pPr>
      <w:r w:rsidRPr="5C78F101">
        <w:rPr>
          <w:rFonts w:eastAsiaTheme="minorEastAsia"/>
          <w:highlight w:val="green"/>
          <w:lang w:val="en-GB"/>
        </w:rPr>
        <w:t xml:space="preserve">Please describe modalities of this documentation (e.g. keep a copy of the delivered data for x years or keep logs or specifications of the data for x years). </w:t>
      </w:r>
    </w:p>
    <w:p w14:paraId="6ACDEA3F" w14:textId="43B96C96" w:rsidR="0304EBEE" w:rsidRDefault="0304EBEE" w:rsidP="5C78F101">
      <w:pPr>
        <w:rPr>
          <w:rFonts w:eastAsiaTheme="minorEastAsia"/>
          <w:highlight w:val="green"/>
          <w:lang w:val="en-GB"/>
        </w:rPr>
      </w:pPr>
    </w:p>
    <w:p w14:paraId="2B2756E7" w14:textId="5A48B83B" w:rsidR="0304EBEE" w:rsidRDefault="0D0F09DE" w:rsidP="5C78F101">
      <w:pPr>
        <w:rPr>
          <w:rFonts w:eastAsiaTheme="minorEastAsia"/>
          <w:lang w:val="en-GB"/>
        </w:rPr>
      </w:pPr>
      <w:r w:rsidRPr="5C78F101">
        <w:rPr>
          <w:rFonts w:eastAsiaTheme="minorEastAsia"/>
          <w:lang w:val="en-GB"/>
        </w:rPr>
        <w:t xml:space="preserve">A legal agreement </w:t>
      </w:r>
      <w:r w:rsidRPr="5C78F101">
        <w:rPr>
          <w:rFonts w:eastAsiaTheme="minorEastAsia"/>
          <w:highlight w:val="lightGray"/>
          <w:lang w:val="en-GB"/>
        </w:rPr>
        <w:t>(i.e., Data Transfer and Use Agreement; Appendix IV)</w:t>
      </w:r>
      <w:r w:rsidRPr="5C78F101">
        <w:rPr>
          <w:rFonts w:eastAsiaTheme="minorEastAsia"/>
          <w:lang w:val="en-GB"/>
        </w:rPr>
        <w:t xml:space="preserve"> that regulates terms and conditions of data disclosure to third parties, data sharing and authorship on publications is available. </w:t>
      </w:r>
    </w:p>
    <w:p w14:paraId="72371334" w14:textId="6E86A188" w:rsidR="0304EBEE" w:rsidRDefault="0304EBEE" w:rsidP="5C78F101">
      <w:pPr>
        <w:rPr>
          <w:rFonts w:eastAsiaTheme="minorEastAsia"/>
          <w:lang w:val="en-GB"/>
        </w:rPr>
      </w:pPr>
    </w:p>
    <w:p w14:paraId="13882373" w14:textId="30440173" w:rsidR="0304EBEE" w:rsidRDefault="0D0F09DE" w:rsidP="5C78F101">
      <w:pPr>
        <w:rPr>
          <w:rFonts w:eastAsiaTheme="minorEastAsia"/>
          <w:lang w:val="en-GB"/>
        </w:rPr>
      </w:pPr>
      <w:r w:rsidRPr="5C78F101">
        <w:rPr>
          <w:rFonts w:eastAsiaTheme="minorEastAsia"/>
          <w:lang w:val="en-GB"/>
        </w:rPr>
        <w:t>The obligations which have not been expressly attributed to the receiving party by the DTUA, remain under the responsibility of the registry.</w:t>
      </w:r>
    </w:p>
    <w:p w14:paraId="71143829" w14:textId="3C0A51BD" w:rsidR="0304EBEE" w:rsidRDefault="0304EBEE" w:rsidP="5C78F101">
      <w:pPr>
        <w:rPr>
          <w:rFonts w:eastAsiaTheme="minorEastAsia"/>
          <w:lang w:val="en-GB"/>
        </w:rPr>
      </w:pPr>
    </w:p>
    <w:p w14:paraId="4203A64B" w14:textId="1BF16E75" w:rsidR="0304EBEE" w:rsidRDefault="0D0F09DE" w:rsidP="5C78F101">
      <w:pPr>
        <w:rPr>
          <w:rFonts w:eastAsiaTheme="minorEastAsia"/>
          <w:highlight w:val="green"/>
          <w:lang w:val="en-GB"/>
        </w:rPr>
      </w:pPr>
      <w:r w:rsidRPr="5C78F101">
        <w:rPr>
          <w:rFonts w:eastAsiaTheme="minorEastAsia"/>
          <w:highlight w:val="green"/>
          <w:lang w:val="en-GB"/>
        </w:rPr>
        <w:t>If data is transmitted to a third party in another country, such cross-border transfers must be referenced in the prior consent, where consent is required. Equivalent security measures as the ones applicable in Switzerland must be implemented by the third party to ensure data subject privacy and rights.</w:t>
      </w:r>
    </w:p>
    <w:p w14:paraId="6687D3AB" w14:textId="0392FB75" w:rsidR="0304EBEE" w:rsidRDefault="0304EBEE" w:rsidP="5C78F101">
      <w:pPr>
        <w:rPr>
          <w:rFonts w:eastAsiaTheme="minorEastAsia"/>
          <w:highlight w:val="green"/>
          <w:lang w:val="en-GB"/>
        </w:rPr>
      </w:pPr>
    </w:p>
    <w:p w14:paraId="58CE5E90" w14:textId="33EBD44B" w:rsidR="0304EBEE" w:rsidRDefault="002C798C" w:rsidP="53011D12">
      <w:pPr>
        <w:rPr>
          <w:rFonts w:eastAsiaTheme="minorEastAsia"/>
          <w:lang w:val="en-GB"/>
        </w:rPr>
      </w:pPr>
      <w:r>
        <w:rPr>
          <w:rFonts w:eastAsiaTheme="minorEastAsia"/>
          <w:highlight w:val="yellow"/>
          <w:lang w:val="en-GB"/>
        </w:rPr>
        <w:t xml:space="preserve">If applicable: </w:t>
      </w:r>
      <w:proofErr w:type="spellStart"/>
      <w:r w:rsidR="0D0F09DE" w:rsidRPr="53011D12">
        <w:rPr>
          <w:rFonts w:eastAsiaTheme="minorEastAsia"/>
          <w:highlight w:val="yellow"/>
          <w:lang w:val="en-GB"/>
        </w:rPr>
        <w:t>Swissmedic</w:t>
      </w:r>
      <w:proofErr w:type="spellEnd"/>
      <w:r w:rsidR="0D0F09DE" w:rsidRPr="53011D12">
        <w:rPr>
          <w:rFonts w:eastAsiaTheme="minorEastAsia"/>
          <w:highlight w:val="yellow"/>
          <w:lang w:val="en-GB"/>
        </w:rPr>
        <w:t xml:space="preserve"> can be provided access to specific vigilance and market surveillance information systems that can be set up as registries (TPA, Art. 81a).</w:t>
      </w:r>
    </w:p>
    <w:p w14:paraId="747645CC" w14:textId="2091E0DA" w:rsidR="0304EBEE" w:rsidRDefault="63C0E871" w:rsidP="002C798C">
      <w:pPr>
        <w:pStyle w:val="NumberedTitle1"/>
        <w:spacing w:before="480"/>
        <w:ind w:left="562" w:hanging="562"/>
        <w:rPr>
          <w:lang w:val="en-US"/>
        </w:rPr>
      </w:pPr>
      <w:bookmarkStart w:id="82" w:name="_Toc1634685645"/>
      <w:bookmarkStart w:id="83" w:name="_Toc188384854"/>
      <w:r w:rsidRPr="53011D12">
        <w:rPr>
          <w:lang w:val="en-US"/>
        </w:rPr>
        <w:t>Quality assurance of registry</w:t>
      </w:r>
      <w:bookmarkEnd w:id="82"/>
      <w:bookmarkEnd w:id="83"/>
    </w:p>
    <w:p w14:paraId="5023A5C9" w14:textId="3FF69BCE" w:rsidR="0304EBEE" w:rsidRDefault="09DD06F8" w:rsidP="5C78F101">
      <w:pPr>
        <w:rPr>
          <w:rFonts w:eastAsiaTheme="minorEastAsia"/>
          <w:lang w:val="en-US"/>
        </w:rPr>
      </w:pPr>
      <w:r w:rsidRPr="5C78F101">
        <w:rPr>
          <w:rFonts w:eastAsiaTheme="minorEastAsia"/>
          <w:lang w:val="en-GB"/>
        </w:rPr>
        <w:t>To ensure the reliability and robustness of the data, the quality of the registry is maintained throughout its existence and subject to periodic quality control measures. The measures comprise both the content of the registry (data quality as e.g. completeness, consistency, validity) and the legal aspects of the registry (embedding).</w:t>
      </w:r>
      <w:r w:rsidR="0304EBEE" w:rsidRPr="000674C2">
        <w:rPr>
          <w:lang w:val="en-US"/>
        </w:rPr>
        <w:tab/>
      </w:r>
    </w:p>
    <w:p w14:paraId="790C01CA" w14:textId="73FA6EB8" w:rsidR="5C78F101" w:rsidRDefault="5C78F101" w:rsidP="5C78F101">
      <w:pPr>
        <w:rPr>
          <w:rFonts w:eastAsiaTheme="minorEastAsia"/>
          <w:color w:val="000000" w:themeColor="text1"/>
          <w:lang w:val="en-US"/>
        </w:rPr>
      </w:pPr>
    </w:p>
    <w:p w14:paraId="6304B311" w14:textId="0B986E4B" w:rsidR="00C837CF" w:rsidRPr="003039EF" w:rsidRDefault="0304EBEE" w:rsidP="002C798C">
      <w:pPr>
        <w:pStyle w:val="berschrift2nummeriert"/>
        <w:ind w:left="562" w:hanging="562"/>
        <w:rPr>
          <w:lang w:val="en-US"/>
        </w:rPr>
      </w:pPr>
      <w:bookmarkStart w:id="84" w:name="_Toc301255021"/>
      <w:r w:rsidRPr="000674C2">
        <w:rPr>
          <w:lang w:val="en-US"/>
        </w:rPr>
        <w:tab/>
      </w:r>
      <w:bookmarkStart w:id="85" w:name="_Toc188384855"/>
      <w:r w:rsidR="63C0E871" w:rsidRPr="53011D12">
        <w:rPr>
          <w:lang w:val="en-US"/>
        </w:rPr>
        <w:t>Registry maintenance</w:t>
      </w:r>
      <w:bookmarkEnd w:id="84"/>
      <w:bookmarkEnd w:id="85"/>
    </w:p>
    <w:p w14:paraId="52310E5A" w14:textId="4F9F9FAB" w:rsidR="5C78F101" w:rsidRDefault="5C78F101" w:rsidP="5C78F101">
      <w:pPr>
        <w:rPr>
          <w:rFonts w:eastAsiaTheme="minorEastAsia"/>
          <w:lang w:val="en-US"/>
        </w:rPr>
      </w:pPr>
    </w:p>
    <w:p w14:paraId="6CE6071D" w14:textId="3014BDED" w:rsidR="53FB0C21" w:rsidRDefault="53FB0C21" w:rsidP="5C78F101">
      <w:pPr>
        <w:rPr>
          <w:rFonts w:eastAsiaTheme="minorEastAsia"/>
          <w:lang w:val="en-GB"/>
        </w:rPr>
      </w:pPr>
      <w:r w:rsidRPr="5C78F101">
        <w:rPr>
          <w:rFonts w:eastAsiaTheme="minorEastAsia"/>
          <w:lang w:val="en-GB"/>
        </w:rPr>
        <w:t xml:space="preserve">In intervals of </w:t>
      </w:r>
      <w:r w:rsidRPr="5C78F101">
        <w:rPr>
          <w:rFonts w:eastAsiaTheme="minorEastAsia"/>
          <w:highlight w:val="lightGray"/>
          <w:lang w:val="en-GB"/>
        </w:rPr>
        <w:t>[</w:t>
      </w:r>
      <w:proofErr w:type="spellStart"/>
      <w:r w:rsidRPr="5C78F101">
        <w:rPr>
          <w:rFonts w:eastAsiaTheme="minorEastAsia"/>
          <w:highlight w:val="lightGray"/>
          <w:lang w:val="en-GB"/>
        </w:rPr>
        <w:t>xy</w:t>
      </w:r>
      <w:proofErr w:type="spellEnd"/>
      <w:r w:rsidRPr="5C78F101">
        <w:rPr>
          <w:rFonts w:eastAsiaTheme="minorEastAsia"/>
          <w:highlight w:val="lightGray"/>
          <w:lang w:val="en-GB"/>
        </w:rPr>
        <w:t xml:space="preserve"> months/years (specify periodicity)],</w:t>
      </w:r>
      <w:r w:rsidRPr="5C78F101">
        <w:rPr>
          <w:rFonts w:eastAsiaTheme="minorEastAsia"/>
          <w:lang w:val="en-GB"/>
        </w:rPr>
        <w:t xml:space="preserve"> the registry is checked by </w:t>
      </w:r>
      <w:r w:rsidRPr="5C78F101">
        <w:rPr>
          <w:rFonts w:eastAsiaTheme="minorEastAsia"/>
          <w:highlight w:val="lightGray"/>
          <w:lang w:val="en-GB"/>
        </w:rPr>
        <w:t>[specify responsible person/body of registry/committee]</w:t>
      </w:r>
      <w:r w:rsidRPr="5C78F101">
        <w:rPr>
          <w:rFonts w:eastAsiaTheme="minorEastAsia"/>
          <w:lang w:val="en-GB"/>
        </w:rPr>
        <w:t xml:space="preserve"> to see whether the governance structure, measures for data security, </w:t>
      </w:r>
      <w:r w:rsidR="002C798C">
        <w:rPr>
          <w:rFonts w:eastAsiaTheme="minorEastAsia"/>
          <w:lang w:val="en-GB"/>
        </w:rPr>
        <w:t>and confidentiality still meet</w:t>
      </w:r>
      <w:r w:rsidRPr="5C78F101">
        <w:rPr>
          <w:rFonts w:eastAsiaTheme="minorEastAsia"/>
          <w:lang w:val="en-GB"/>
        </w:rPr>
        <w:t xml:space="preserve"> ethical and legal requirements.</w:t>
      </w:r>
    </w:p>
    <w:p w14:paraId="26B2F001" w14:textId="27E9B44C" w:rsidR="5C78F101" w:rsidRDefault="5C78F101" w:rsidP="5C78F101">
      <w:pPr>
        <w:rPr>
          <w:rFonts w:eastAsiaTheme="minorEastAsia"/>
          <w:lang w:val="en-GB"/>
        </w:rPr>
      </w:pPr>
    </w:p>
    <w:p w14:paraId="624BAF76" w14:textId="037BAB6C" w:rsidR="53FB0C21" w:rsidRDefault="53FB0C21" w:rsidP="5C78F101">
      <w:pPr>
        <w:rPr>
          <w:rFonts w:eastAsiaTheme="minorEastAsia"/>
          <w:highlight w:val="green"/>
          <w:lang w:val="en-GB"/>
        </w:rPr>
      </w:pPr>
      <w:r w:rsidRPr="5C78F101">
        <w:rPr>
          <w:rFonts w:eastAsiaTheme="minorEastAsia"/>
          <w:highlight w:val="green"/>
          <w:lang w:val="en-GB"/>
        </w:rPr>
        <w:t xml:space="preserve">To ensure sufficient data protection and confidentiality, it has to be predefined how data are recorded, extracted and provided for analysis purposes. </w:t>
      </w:r>
    </w:p>
    <w:p w14:paraId="25396AEB" w14:textId="2508C4B7" w:rsidR="5C78F101" w:rsidRDefault="5C78F101" w:rsidP="5C78F101">
      <w:pPr>
        <w:rPr>
          <w:rFonts w:eastAsiaTheme="minorEastAsia"/>
          <w:highlight w:val="green"/>
          <w:lang w:val="en-GB"/>
        </w:rPr>
      </w:pPr>
    </w:p>
    <w:p w14:paraId="4E948883" w14:textId="7634120D" w:rsidR="53FB0C21" w:rsidRDefault="53FB0C21" w:rsidP="5C78F101">
      <w:pPr>
        <w:rPr>
          <w:rFonts w:eastAsiaTheme="minorEastAsia"/>
          <w:lang w:val="en-US"/>
        </w:rPr>
      </w:pPr>
      <w:r w:rsidRPr="5C78F101">
        <w:rPr>
          <w:rFonts w:eastAsiaTheme="minorEastAsia"/>
          <w:highlight w:val="green"/>
          <w:lang w:val="en-GB"/>
        </w:rPr>
        <w:lastRenderedPageBreak/>
        <w:t>[Describe here e.g. that only de-identified data are recorded in the data registry, that e.g. upon data request from the registry, only a predefined data set is provided whereby the data are assigned to a new code, how those data are provided, and which prerequisites have to be met].</w:t>
      </w:r>
      <w:r w:rsidRPr="5C78F101">
        <w:rPr>
          <w:rFonts w:eastAsiaTheme="minorEastAsia"/>
          <w:lang w:val="en-GB"/>
        </w:rPr>
        <w:t xml:space="preserve"> </w:t>
      </w:r>
    </w:p>
    <w:p w14:paraId="760C6F1C" w14:textId="5617177B" w:rsidR="5C78F101" w:rsidRDefault="5C78F101" w:rsidP="5C78F101">
      <w:pPr>
        <w:rPr>
          <w:rFonts w:eastAsiaTheme="minorEastAsia"/>
          <w:lang w:val="en-US"/>
        </w:rPr>
      </w:pPr>
    </w:p>
    <w:p w14:paraId="026DC5EE" w14:textId="68DE6ED8" w:rsidR="53FB0C21" w:rsidRDefault="53FB0C21" w:rsidP="5C78F101">
      <w:pPr>
        <w:rPr>
          <w:rFonts w:eastAsiaTheme="minorEastAsia"/>
          <w:highlight w:val="green"/>
          <w:lang w:val="en-GB"/>
        </w:rPr>
      </w:pPr>
      <w:r w:rsidRPr="5C78F101">
        <w:rPr>
          <w:rFonts w:eastAsiaTheme="minorEastAsia"/>
          <w:lang w:val="en-GB"/>
        </w:rPr>
        <w:t xml:space="preserve">        </w:t>
      </w:r>
      <w:r w:rsidRPr="5C78F101">
        <w:rPr>
          <w:rFonts w:eastAsiaTheme="minorEastAsia"/>
          <w:highlight w:val="green"/>
          <w:lang w:val="en-GB"/>
        </w:rPr>
        <w:t xml:space="preserve">[Describe briefly the planned controls, </w:t>
      </w:r>
      <w:proofErr w:type="spellStart"/>
      <w:r w:rsidRPr="5C78F101">
        <w:rPr>
          <w:rFonts w:eastAsiaTheme="minorEastAsia"/>
          <w:highlight w:val="green"/>
          <w:lang w:val="en-GB"/>
        </w:rPr>
        <w:t>e.g</w:t>
      </w:r>
      <w:proofErr w:type="spellEnd"/>
      <w:r w:rsidRPr="5C78F101">
        <w:rPr>
          <w:rFonts w:eastAsiaTheme="minorEastAsia"/>
          <w:highlight w:val="green"/>
          <w:lang w:val="en-GB"/>
        </w:rPr>
        <w:t xml:space="preserve"> </w:t>
      </w:r>
    </w:p>
    <w:p w14:paraId="5BA02E20" w14:textId="7A0C50C7" w:rsidR="5C78F101" w:rsidRDefault="5C78F101" w:rsidP="5C78F101">
      <w:pPr>
        <w:rPr>
          <w:rFonts w:eastAsiaTheme="minorEastAsia"/>
          <w:highlight w:val="green"/>
          <w:lang w:val="en-GB"/>
        </w:rPr>
      </w:pPr>
    </w:p>
    <w:p w14:paraId="532D1E15" w14:textId="404A8C01" w:rsidR="53FB0C21" w:rsidRDefault="53FB0C21" w:rsidP="5C78F101">
      <w:pPr>
        <w:pStyle w:val="Listenabsatz"/>
        <w:numPr>
          <w:ilvl w:val="0"/>
          <w:numId w:val="6"/>
        </w:numPr>
        <w:rPr>
          <w:rFonts w:eastAsiaTheme="minorEastAsia"/>
          <w:lang w:val="en-US"/>
        </w:rPr>
      </w:pPr>
      <w:r w:rsidRPr="5C78F101">
        <w:rPr>
          <w:rFonts w:eastAsiaTheme="minorEastAsia"/>
          <w:highlight w:val="green"/>
          <w:lang w:val="en-GB"/>
        </w:rPr>
        <w:t>Random controls of the informed consent</w:t>
      </w:r>
    </w:p>
    <w:p w14:paraId="136D7CEF" w14:textId="13332ED4" w:rsidR="53FB0C21" w:rsidRDefault="53FB0C21" w:rsidP="5C78F101">
      <w:pPr>
        <w:pStyle w:val="Listenabsatz"/>
        <w:numPr>
          <w:ilvl w:val="0"/>
          <w:numId w:val="6"/>
        </w:numPr>
        <w:rPr>
          <w:rFonts w:eastAsiaTheme="minorEastAsia"/>
          <w:lang w:val="en-US"/>
        </w:rPr>
      </w:pPr>
      <w:r w:rsidRPr="5C78F101">
        <w:rPr>
          <w:rFonts w:eastAsiaTheme="minorEastAsia"/>
          <w:highlight w:val="green"/>
          <w:lang w:val="en-GB"/>
        </w:rPr>
        <w:t xml:space="preserve">Consent withdrawal process… </w:t>
      </w:r>
    </w:p>
    <w:p w14:paraId="109C5738" w14:textId="4C94BA07" w:rsidR="53FB0C21" w:rsidRDefault="53FB0C21" w:rsidP="5C78F101">
      <w:pPr>
        <w:pStyle w:val="Listenabsatz"/>
        <w:numPr>
          <w:ilvl w:val="0"/>
          <w:numId w:val="6"/>
        </w:numPr>
        <w:rPr>
          <w:rFonts w:eastAsiaTheme="minorEastAsia"/>
          <w:lang w:val="en-US"/>
        </w:rPr>
      </w:pPr>
      <w:r w:rsidRPr="5C78F101">
        <w:rPr>
          <w:rFonts w:eastAsiaTheme="minorEastAsia"/>
          <w:highlight w:val="green"/>
          <w:lang w:val="en-GB"/>
        </w:rPr>
        <w:t>Check if the roles and rights to access/process data are still valid</w:t>
      </w:r>
    </w:p>
    <w:p w14:paraId="5F8BCDE1" w14:textId="0AF2F578" w:rsidR="5C78F101" w:rsidRPr="002C798C" w:rsidRDefault="53FB0C21" w:rsidP="5C78F101">
      <w:pPr>
        <w:pStyle w:val="Listenabsatz"/>
        <w:numPr>
          <w:ilvl w:val="0"/>
          <w:numId w:val="6"/>
        </w:numPr>
        <w:rPr>
          <w:rFonts w:eastAsiaTheme="minorEastAsia"/>
          <w:lang w:val="en-US"/>
        </w:rPr>
      </w:pPr>
      <w:r w:rsidRPr="5C78F101">
        <w:rPr>
          <w:rFonts w:eastAsiaTheme="minorEastAsia"/>
          <w:highlight w:val="green"/>
          <w:lang w:val="en-GB"/>
        </w:rPr>
        <w:t>….]</w:t>
      </w:r>
    </w:p>
    <w:p w14:paraId="2439E448" w14:textId="18AFEE53" w:rsidR="6B71CC66" w:rsidRDefault="6B71CC66" w:rsidP="53011D12">
      <w:pPr>
        <w:pStyle w:val="berschrift2nummeriert"/>
        <w:rPr>
          <w:lang w:val="en-US"/>
        </w:rPr>
      </w:pPr>
      <w:bookmarkStart w:id="86" w:name="_Toc1832551942"/>
      <w:r>
        <w:tab/>
      </w:r>
      <w:bookmarkStart w:id="87" w:name="_Toc188384856"/>
      <w:r w:rsidRPr="53011D12">
        <w:rPr>
          <w:lang w:val="en-US"/>
        </w:rPr>
        <w:t>Data Quality</w:t>
      </w:r>
      <w:bookmarkEnd w:id="86"/>
      <w:bookmarkEnd w:id="87"/>
    </w:p>
    <w:p w14:paraId="4134F6CB" w14:textId="5DFE048B" w:rsidR="5C78F101" w:rsidRDefault="5C78F101" w:rsidP="5C78F101">
      <w:pPr>
        <w:rPr>
          <w:rFonts w:eastAsiaTheme="minorEastAsia"/>
          <w:lang w:val="en-US"/>
        </w:rPr>
      </w:pPr>
    </w:p>
    <w:p w14:paraId="4C70A377" w14:textId="31336746" w:rsidR="2483DC00" w:rsidRDefault="2483DC00" w:rsidP="5C78F101">
      <w:pPr>
        <w:rPr>
          <w:rFonts w:eastAsiaTheme="minorEastAsia"/>
          <w:highlight w:val="lightGray"/>
          <w:lang w:val="en-GB"/>
        </w:rPr>
      </w:pPr>
      <w:r w:rsidRPr="5C78F101">
        <w:rPr>
          <w:rFonts w:eastAsiaTheme="minorEastAsia"/>
          <w:lang w:val="en-GB"/>
        </w:rPr>
        <w:t xml:space="preserve">To ensure data quality, </w:t>
      </w:r>
      <w:r w:rsidRPr="5C78F101">
        <w:rPr>
          <w:rFonts w:eastAsiaTheme="minorEastAsia"/>
          <w:highlight w:val="lightGray"/>
          <w:lang w:val="en-GB"/>
        </w:rPr>
        <w:t>[describe any measures to mitigate erroneous data values as e.g. by implementing any rules in the database to detect and alert on values which are out of range, do not meet plausibility criteria, etc].</w:t>
      </w:r>
    </w:p>
    <w:p w14:paraId="5836F000" w14:textId="66A5059C" w:rsidR="5C78F101" w:rsidRDefault="5C78F101" w:rsidP="5C78F101">
      <w:pPr>
        <w:rPr>
          <w:rFonts w:eastAsiaTheme="minorEastAsia"/>
          <w:highlight w:val="lightGray"/>
          <w:lang w:val="en-GB"/>
        </w:rPr>
      </w:pPr>
    </w:p>
    <w:p w14:paraId="63D13FF1" w14:textId="757748EE" w:rsidR="2483DC00" w:rsidRDefault="2483DC00" w:rsidP="5C78F101">
      <w:pPr>
        <w:rPr>
          <w:rFonts w:eastAsiaTheme="minorEastAsia"/>
          <w:lang w:val="en-GB"/>
        </w:rPr>
      </w:pPr>
      <w:r w:rsidRPr="5C78F101">
        <w:rPr>
          <w:rFonts w:eastAsiaTheme="minorEastAsia"/>
          <w:lang w:val="en-GB"/>
        </w:rPr>
        <w:t>Furthermore, the registry ensures that every person involved in the management or maintenance of the data registry is trained for this purpose.</w:t>
      </w:r>
    </w:p>
    <w:p w14:paraId="431E4284" w14:textId="39A838B8" w:rsidR="5C78F101" w:rsidRDefault="5C78F101" w:rsidP="5C78F101">
      <w:pPr>
        <w:rPr>
          <w:rFonts w:eastAsiaTheme="minorEastAsia"/>
          <w:lang w:val="en-GB"/>
        </w:rPr>
      </w:pPr>
    </w:p>
    <w:p w14:paraId="55209E2E" w14:textId="66DB77F9" w:rsidR="54A5239E" w:rsidRDefault="54A5239E" w:rsidP="5C78F101">
      <w:pPr>
        <w:rPr>
          <w:rFonts w:eastAsiaTheme="minorEastAsia"/>
          <w:lang w:val="en-GB"/>
        </w:rPr>
      </w:pPr>
      <w:r w:rsidRPr="5C78F101">
        <w:rPr>
          <w:rFonts w:eastAsiaTheme="minorEastAsia"/>
          <w:lang w:val="en-GB"/>
        </w:rPr>
        <w:t xml:space="preserve">The quality of the data is </w:t>
      </w:r>
      <w:r w:rsidRPr="5C78F101">
        <w:rPr>
          <w:rFonts w:eastAsiaTheme="minorEastAsia"/>
          <w:highlight w:val="lightGray"/>
          <w:lang w:val="en-GB"/>
        </w:rPr>
        <w:t>[specify periodicity and   extent]</w:t>
      </w:r>
      <w:r w:rsidRPr="5C78F101">
        <w:rPr>
          <w:rFonts w:eastAsiaTheme="minorEastAsia"/>
          <w:lang w:val="en-GB"/>
        </w:rPr>
        <w:t xml:space="preserve"> checked by </w:t>
      </w:r>
      <w:r w:rsidRPr="5C78F101">
        <w:rPr>
          <w:rFonts w:eastAsiaTheme="minorEastAsia"/>
          <w:highlight w:val="lightGray"/>
          <w:lang w:val="en-GB"/>
        </w:rPr>
        <w:t>[specify function]</w:t>
      </w:r>
      <w:r w:rsidRPr="5C78F101">
        <w:rPr>
          <w:rFonts w:eastAsiaTheme="minorEastAsia"/>
          <w:lang w:val="en-GB"/>
        </w:rPr>
        <w:t xml:space="preserve"> on a </w:t>
      </w:r>
      <w:r w:rsidRPr="5C78F101">
        <w:rPr>
          <w:rFonts w:eastAsiaTheme="minorEastAsia"/>
          <w:highlight w:val="lightGray"/>
          <w:lang w:val="en-GB"/>
        </w:rPr>
        <w:t>[defined set of criteria ensuring reliable data results of parameters on the most relevant objectives of the registry, either described here or in the separate quality management plan or monitoring plan]</w:t>
      </w:r>
      <w:r w:rsidRPr="5C78F101">
        <w:rPr>
          <w:rFonts w:eastAsiaTheme="minorEastAsia"/>
          <w:lang w:val="en-GB"/>
        </w:rPr>
        <w:t xml:space="preserve"> in order to identify whether:</w:t>
      </w:r>
    </w:p>
    <w:p w14:paraId="694C1A17" w14:textId="76B173DC" w:rsidR="5C78F101" w:rsidRDefault="5C78F101" w:rsidP="5C78F101">
      <w:pPr>
        <w:rPr>
          <w:rFonts w:eastAsiaTheme="minorEastAsia"/>
          <w:lang w:val="en-GB"/>
        </w:rPr>
      </w:pPr>
    </w:p>
    <w:p w14:paraId="4699C7FC" w14:textId="448AC0DA" w:rsidR="5C78F101" w:rsidRPr="002C798C" w:rsidRDefault="54A5239E" w:rsidP="002C798C">
      <w:pPr>
        <w:pStyle w:val="Listenabsatz"/>
        <w:numPr>
          <w:ilvl w:val="0"/>
          <w:numId w:val="5"/>
        </w:numPr>
        <w:tabs>
          <w:tab w:val="left" w:pos="709"/>
        </w:tabs>
        <w:rPr>
          <w:rFonts w:eastAsiaTheme="minorEastAsia"/>
          <w:lang w:val="en-GB"/>
        </w:rPr>
      </w:pPr>
      <w:r w:rsidRPr="5C78F101">
        <w:rPr>
          <w:rFonts w:eastAsiaTheme="minorEastAsia"/>
          <w:lang w:val="en-GB"/>
        </w:rPr>
        <w:t xml:space="preserve">the data are complete (coverage and completeness) </w:t>
      </w:r>
      <w:r w:rsidRPr="5C78F101">
        <w:rPr>
          <w:rFonts w:eastAsiaTheme="minorEastAsia"/>
          <w:highlight w:val="lightGray"/>
          <w:lang w:val="en-GB"/>
        </w:rPr>
        <w:t>[describe how this is achieved, e.g. by monthly reports from the registry database and subsequent follow-up]</w:t>
      </w:r>
    </w:p>
    <w:p w14:paraId="3A5E26E0" w14:textId="46117900" w:rsidR="54A5239E" w:rsidRDefault="54A5239E" w:rsidP="5C78F101">
      <w:pPr>
        <w:pStyle w:val="Listenabsatz"/>
        <w:numPr>
          <w:ilvl w:val="0"/>
          <w:numId w:val="5"/>
        </w:numPr>
        <w:tabs>
          <w:tab w:val="left" w:pos="709"/>
        </w:tabs>
        <w:rPr>
          <w:rFonts w:eastAsiaTheme="minorEastAsia"/>
          <w:lang w:val="en-GB"/>
        </w:rPr>
      </w:pPr>
      <w:r w:rsidRPr="5C78F101">
        <w:rPr>
          <w:rFonts w:eastAsiaTheme="minorEastAsia"/>
          <w:lang w:val="en-GB"/>
        </w:rPr>
        <w:t xml:space="preserve">the recorded data correspond to the data in the original sources (accuracy) </w:t>
      </w:r>
      <w:r w:rsidRPr="5C78F101">
        <w:rPr>
          <w:rFonts w:eastAsiaTheme="minorEastAsia"/>
          <w:highlight w:val="lightGray"/>
          <w:lang w:val="en-GB"/>
        </w:rPr>
        <w:t>[describe how this is achieved, e.g. by random source data verification]</w:t>
      </w:r>
    </w:p>
    <w:p w14:paraId="7E1D36AA" w14:textId="74EF7D57" w:rsidR="5C78F101" w:rsidRPr="002C798C" w:rsidRDefault="54A5239E" w:rsidP="002C798C">
      <w:pPr>
        <w:pStyle w:val="Listenabsatz"/>
        <w:numPr>
          <w:ilvl w:val="0"/>
          <w:numId w:val="5"/>
        </w:numPr>
        <w:tabs>
          <w:tab w:val="left" w:pos="709"/>
        </w:tabs>
        <w:rPr>
          <w:rFonts w:eastAsiaTheme="minorEastAsia"/>
          <w:lang w:val="en-GB"/>
        </w:rPr>
      </w:pPr>
      <w:r w:rsidRPr="5C78F101">
        <w:rPr>
          <w:rFonts w:eastAsiaTheme="minorEastAsia"/>
          <w:lang w:val="en-GB"/>
        </w:rPr>
        <w:t xml:space="preserve">the recorded data are understandable, comprehensible, and plausible und coherent </w:t>
      </w:r>
      <w:r w:rsidRPr="5C78F101">
        <w:rPr>
          <w:rFonts w:eastAsiaTheme="minorEastAsia"/>
          <w:highlight w:val="lightGray"/>
          <w:lang w:val="en-GB"/>
        </w:rPr>
        <w:t>[describe how this is achieved, e.g. by remote data control in accordance with predefined criteria of predefined variables which are critical for data integrity and reliable results].</w:t>
      </w:r>
    </w:p>
    <w:p w14:paraId="7BABFDBD" w14:textId="4C1F624A" w:rsidR="54A5239E" w:rsidRDefault="54A5239E" w:rsidP="5C78F101">
      <w:pPr>
        <w:pStyle w:val="Listenabsatz"/>
        <w:numPr>
          <w:ilvl w:val="0"/>
          <w:numId w:val="5"/>
        </w:numPr>
        <w:tabs>
          <w:tab w:val="left" w:pos="709"/>
        </w:tabs>
        <w:rPr>
          <w:rFonts w:eastAsiaTheme="minorEastAsia"/>
          <w:lang w:val="en-GB"/>
        </w:rPr>
      </w:pPr>
      <w:r w:rsidRPr="5C78F101">
        <w:rPr>
          <w:rFonts w:eastAsiaTheme="minorEastAsia"/>
          <w:lang w:val="en-GB"/>
        </w:rPr>
        <w:t xml:space="preserve">the data extracted and transformed are still valid (also in terms consent status) and interoperable (as defined). Validity checks are performed after each data extraction and transformation. </w:t>
      </w:r>
    </w:p>
    <w:p w14:paraId="701E2FEC" w14:textId="4CEF4436" w:rsidR="5C78F101" w:rsidRDefault="5C78F101" w:rsidP="5C78F101">
      <w:pPr>
        <w:tabs>
          <w:tab w:val="left" w:pos="709"/>
        </w:tabs>
        <w:rPr>
          <w:rFonts w:eastAsiaTheme="minorEastAsia"/>
          <w:lang w:val="en-GB"/>
        </w:rPr>
      </w:pPr>
    </w:p>
    <w:p w14:paraId="5C0FD70F" w14:textId="21C22FEF" w:rsidR="5C78F101" w:rsidRDefault="54A5239E" w:rsidP="5C78F101">
      <w:pPr>
        <w:rPr>
          <w:rFonts w:eastAsiaTheme="minorEastAsia"/>
          <w:lang w:val="en-GB"/>
        </w:rPr>
      </w:pPr>
      <w:r w:rsidRPr="5C78F101">
        <w:rPr>
          <w:rFonts w:eastAsiaTheme="minorEastAsia"/>
          <w:lang w:val="en-GB"/>
        </w:rPr>
        <w:t xml:space="preserve">The outcomes of the quality control are documented. </w:t>
      </w:r>
      <w:r w:rsidRPr="5C78F101">
        <w:rPr>
          <w:rFonts w:eastAsiaTheme="minorEastAsia"/>
          <w:highlight w:val="lightGray"/>
          <w:lang w:val="en-GB"/>
        </w:rPr>
        <w:t>The [specify responsible person/body of the registry/committee]</w:t>
      </w:r>
      <w:r w:rsidRPr="5C78F101">
        <w:rPr>
          <w:rFonts w:eastAsiaTheme="minorEastAsia"/>
          <w:lang w:val="en-GB"/>
        </w:rPr>
        <w:t xml:space="preserve"> reviews and evaluates the results and if necessary, initiates appropriate steps to eliminate quality deficiencies (CAPA).</w:t>
      </w:r>
    </w:p>
    <w:p w14:paraId="4C126B2E" w14:textId="170E975A" w:rsidR="55CBF5FB" w:rsidRDefault="55CBF5FB" w:rsidP="002C798C">
      <w:pPr>
        <w:pStyle w:val="NumberedTitle1"/>
        <w:spacing w:before="480"/>
        <w:ind w:left="562" w:hanging="562"/>
        <w:rPr>
          <w:lang w:val="en-GB"/>
        </w:rPr>
      </w:pPr>
      <w:bookmarkStart w:id="88" w:name="_Toc1684727989"/>
      <w:r w:rsidRPr="000674C2">
        <w:rPr>
          <w:lang w:val="en-US"/>
        </w:rPr>
        <w:tab/>
      </w:r>
      <w:bookmarkStart w:id="89" w:name="_Toc188384857"/>
      <w:r w:rsidRPr="53011D12">
        <w:rPr>
          <w:lang w:val="en-GB"/>
        </w:rPr>
        <w:t>Communication</w:t>
      </w:r>
      <w:bookmarkEnd w:id="88"/>
      <w:bookmarkEnd w:id="89"/>
    </w:p>
    <w:p w14:paraId="6D81EA89" w14:textId="6F2D638A" w:rsidR="12A623D6" w:rsidRDefault="12A623D6" w:rsidP="5C78F101">
      <w:pPr>
        <w:rPr>
          <w:rFonts w:eastAsiaTheme="minorEastAsia"/>
          <w:lang w:val="en-GB"/>
        </w:rPr>
      </w:pPr>
      <w:r w:rsidRPr="5C78F101">
        <w:rPr>
          <w:rFonts w:eastAsiaTheme="minorEastAsia"/>
          <w:lang w:val="en-GB"/>
        </w:rPr>
        <w:t>For any questions or additional information, contact:</w:t>
      </w:r>
    </w:p>
    <w:p w14:paraId="3A045E1A" w14:textId="69A5C540" w:rsidR="12A623D6" w:rsidRDefault="12A623D6" w:rsidP="5C78F101">
      <w:pPr>
        <w:rPr>
          <w:rFonts w:eastAsiaTheme="minorEastAsia"/>
          <w:lang w:val="en-GB"/>
        </w:rPr>
      </w:pPr>
      <w:r w:rsidRPr="5C78F101">
        <w:rPr>
          <w:rFonts w:eastAsiaTheme="minorEastAsia"/>
          <w:highlight w:val="lightGray"/>
          <w:lang w:val="en-GB"/>
        </w:rPr>
        <w:t>[</w:t>
      </w:r>
      <w:r w:rsidRPr="5C78F101">
        <w:rPr>
          <w:rFonts w:eastAsiaTheme="minorEastAsia"/>
          <w:i/>
          <w:iCs/>
          <w:highlight w:val="lightGray"/>
          <w:lang w:val="en-GB"/>
        </w:rPr>
        <w:t>Name of contact person</w:t>
      </w:r>
      <w:r w:rsidRPr="5C78F101">
        <w:rPr>
          <w:rFonts w:eastAsiaTheme="minorEastAsia"/>
          <w:highlight w:val="lightGray"/>
          <w:lang w:val="en-GB"/>
        </w:rPr>
        <w:t>]</w:t>
      </w:r>
    </w:p>
    <w:p w14:paraId="44F64191" w14:textId="2405CEA4" w:rsidR="12A623D6" w:rsidRDefault="12A623D6" w:rsidP="5C78F101">
      <w:pPr>
        <w:rPr>
          <w:rFonts w:eastAsiaTheme="minorEastAsia"/>
          <w:lang w:val="en-GB"/>
        </w:rPr>
      </w:pPr>
      <w:r w:rsidRPr="5C78F101">
        <w:rPr>
          <w:rFonts w:eastAsiaTheme="minorEastAsia"/>
          <w:highlight w:val="lightGray"/>
          <w:lang w:val="en-GB"/>
        </w:rPr>
        <w:t>[</w:t>
      </w:r>
      <w:r w:rsidRPr="5C78F101">
        <w:rPr>
          <w:rFonts w:eastAsiaTheme="minorEastAsia"/>
          <w:i/>
          <w:iCs/>
          <w:highlight w:val="lightGray"/>
          <w:lang w:val="en-GB"/>
        </w:rPr>
        <w:t>Telephone</w:t>
      </w:r>
      <w:r w:rsidRPr="5C78F101">
        <w:rPr>
          <w:rFonts w:eastAsiaTheme="minorEastAsia"/>
          <w:highlight w:val="lightGray"/>
          <w:lang w:val="en-GB"/>
        </w:rPr>
        <w:t>], [</w:t>
      </w:r>
      <w:r w:rsidRPr="5C78F101">
        <w:rPr>
          <w:rFonts w:eastAsiaTheme="minorEastAsia"/>
          <w:i/>
          <w:iCs/>
          <w:highlight w:val="lightGray"/>
          <w:lang w:val="en-GB"/>
        </w:rPr>
        <w:t>generic E-mail address of registry</w:t>
      </w:r>
      <w:r w:rsidRPr="5C78F101">
        <w:rPr>
          <w:rFonts w:eastAsiaTheme="minorEastAsia"/>
          <w:highlight w:val="lightGray"/>
          <w:lang w:val="en-GB"/>
        </w:rPr>
        <w:t>]</w:t>
      </w:r>
    </w:p>
    <w:p w14:paraId="194B85A7" w14:textId="427085D4" w:rsidR="12A623D6" w:rsidRDefault="12A623D6" w:rsidP="5C78F101">
      <w:pPr>
        <w:rPr>
          <w:rFonts w:eastAsiaTheme="minorEastAsia"/>
          <w:lang w:val="en-GB"/>
        </w:rPr>
      </w:pPr>
      <w:r w:rsidRPr="5C78F101">
        <w:rPr>
          <w:rFonts w:eastAsiaTheme="minorEastAsia"/>
          <w:highlight w:val="lightGray"/>
          <w:lang w:val="en-GB"/>
        </w:rPr>
        <w:t>[</w:t>
      </w:r>
      <w:r w:rsidRPr="5C78F101">
        <w:rPr>
          <w:rFonts w:eastAsiaTheme="minorEastAsia"/>
          <w:i/>
          <w:iCs/>
          <w:highlight w:val="lightGray"/>
          <w:lang w:val="en-GB"/>
        </w:rPr>
        <w:t>Address of the registry</w:t>
      </w:r>
      <w:r w:rsidRPr="5C78F101">
        <w:rPr>
          <w:rFonts w:eastAsiaTheme="minorEastAsia"/>
          <w:highlight w:val="lightGray"/>
          <w:lang w:val="en-GB"/>
        </w:rPr>
        <w:t xml:space="preserve">] </w:t>
      </w:r>
      <w:r w:rsidRPr="000674C2">
        <w:rPr>
          <w:lang w:val="en-US"/>
        </w:rPr>
        <w:br/>
      </w:r>
      <w:r w:rsidRPr="5C78F101">
        <w:rPr>
          <w:rFonts w:eastAsiaTheme="minorEastAsia"/>
          <w:highlight w:val="lightGray"/>
          <w:lang w:val="en-GB"/>
        </w:rPr>
        <w:t>[</w:t>
      </w:r>
      <w:r w:rsidRPr="5C78F101">
        <w:rPr>
          <w:rFonts w:eastAsiaTheme="minorEastAsia"/>
          <w:i/>
          <w:iCs/>
          <w:highlight w:val="lightGray"/>
          <w:lang w:val="en-GB"/>
        </w:rPr>
        <w:t>Zip code</w:t>
      </w:r>
      <w:r w:rsidRPr="5C78F101">
        <w:rPr>
          <w:rFonts w:eastAsiaTheme="minorEastAsia"/>
          <w:highlight w:val="lightGray"/>
          <w:lang w:val="en-GB"/>
        </w:rPr>
        <w:t>], [</w:t>
      </w:r>
      <w:r w:rsidRPr="5C78F101">
        <w:rPr>
          <w:rFonts w:eastAsiaTheme="minorEastAsia"/>
          <w:i/>
          <w:iCs/>
          <w:highlight w:val="lightGray"/>
          <w:lang w:val="en-GB"/>
        </w:rPr>
        <w:t>City</w:t>
      </w:r>
      <w:r w:rsidRPr="5C78F101">
        <w:rPr>
          <w:rFonts w:eastAsiaTheme="minorEastAsia"/>
          <w:highlight w:val="lightGray"/>
          <w:lang w:val="en-GB"/>
        </w:rPr>
        <w:t>]</w:t>
      </w:r>
    </w:p>
    <w:p w14:paraId="50737B31" w14:textId="6AED094E" w:rsidR="12A623D6" w:rsidRDefault="12A623D6" w:rsidP="5C78F101">
      <w:pPr>
        <w:rPr>
          <w:rFonts w:eastAsiaTheme="minorEastAsia"/>
          <w:lang w:val="en-GB"/>
        </w:rPr>
      </w:pPr>
      <w:r w:rsidRPr="5C78F101">
        <w:rPr>
          <w:rFonts w:eastAsiaTheme="minorEastAsia"/>
          <w:color w:val="000000" w:themeColor="text1"/>
          <w:lang w:val="en-GB"/>
        </w:rPr>
        <w:t xml:space="preserve">General information about the registry is available on </w:t>
      </w:r>
      <w:r w:rsidRPr="5C78F101">
        <w:rPr>
          <w:rFonts w:eastAsiaTheme="minorEastAsia"/>
          <w:highlight w:val="lightGray"/>
          <w:lang w:val="en-GB"/>
        </w:rPr>
        <w:t>[</w:t>
      </w:r>
      <w:r w:rsidRPr="5C78F101">
        <w:rPr>
          <w:rFonts w:eastAsiaTheme="minorEastAsia"/>
          <w:i/>
          <w:iCs/>
          <w:highlight w:val="lightGray"/>
          <w:lang w:val="en-GB"/>
        </w:rPr>
        <w:t>indicate relevant website</w:t>
      </w:r>
      <w:r w:rsidRPr="5C78F101">
        <w:rPr>
          <w:rFonts w:eastAsiaTheme="minorEastAsia"/>
          <w:highlight w:val="lightGray"/>
          <w:lang w:val="en-GB"/>
        </w:rPr>
        <w:t>].</w:t>
      </w:r>
      <w:r w:rsidRPr="5C78F101">
        <w:rPr>
          <w:rFonts w:eastAsiaTheme="minorEastAsia"/>
          <w:lang w:val="en-GB"/>
        </w:rPr>
        <w:t xml:space="preserve"> If applicable consent related information is available on </w:t>
      </w:r>
      <w:r w:rsidRPr="5C78F101">
        <w:rPr>
          <w:rFonts w:eastAsiaTheme="minorEastAsia"/>
          <w:highlight w:val="lightGray"/>
          <w:lang w:val="en-GB"/>
        </w:rPr>
        <w:t>[</w:t>
      </w:r>
      <w:r w:rsidRPr="5C78F101">
        <w:rPr>
          <w:rFonts w:eastAsiaTheme="minorEastAsia"/>
          <w:i/>
          <w:iCs/>
          <w:highlight w:val="lightGray"/>
          <w:lang w:val="en-GB"/>
        </w:rPr>
        <w:t>indicate relevant website</w:t>
      </w:r>
      <w:r w:rsidRPr="5C78F101">
        <w:rPr>
          <w:rFonts w:eastAsiaTheme="minorEastAsia"/>
          <w:highlight w:val="lightGray"/>
          <w:lang w:val="en-GB"/>
        </w:rPr>
        <w:t>]</w:t>
      </w:r>
      <w:r w:rsidR="002C798C">
        <w:rPr>
          <w:rFonts w:eastAsiaTheme="minorEastAsia"/>
          <w:lang w:val="en-GB"/>
        </w:rPr>
        <w:t>.</w:t>
      </w:r>
    </w:p>
    <w:p w14:paraId="7D38D5FF" w14:textId="7B5451BD" w:rsidR="5C78F101" w:rsidRDefault="5C78F101" w:rsidP="5C78F101">
      <w:pPr>
        <w:rPr>
          <w:rFonts w:eastAsiaTheme="minorEastAsia"/>
          <w:lang w:val="en-GB"/>
        </w:rPr>
      </w:pPr>
    </w:p>
    <w:p w14:paraId="4A015547" w14:textId="1F18FA21" w:rsidR="630235AD" w:rsidRDefault="630235AD" w:rsidP="53011D12">
      <w:pPr>
        <w:pStyle w:val="NumberedTitle1"/>
        <w:rPr>
          <w:lang w:val="en-GB"/>
        </w:rPr>
      </w:pPr>
      <w:bookmarkStart w:id="90" w:name="_Toc1115572154"/>
      <w:bookmarkStart w:id="91" w:name="_Toc188384858"/>
      <w:r w:rsidRPr="53011D12">
        <w:rPr>
          <w:lang w:val="en-GB"/>
        </w:rPr>
        <w:t>Version history registry regulation</w:t>
      </w:r>
      <w:bookmarkEnd w:id="90"/>
      <w:bookmarkEnd w:id="91"/>
    </w:p>
    <w:p w14:paraId="6A08F38A" w14:textId="2D0D40D7" w:rsidR="5C78F101" w:rsidRDefault="5C78F101" w:rsidP="5C78F101">
      <w:pPr>
        <w:rPr>
          <w:rFonts w:eastAsiaTheme="minorEastAsia"/>
          <w:lang w:val="en-GB"/>
        </w:rPr>
      </w:pPr>
    </w:p>
    <w:tbl>
      <w:tblPr>
        <w:tblStyle w:val="Tabellenraste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0"/>
        <w:gridCol w:w="1458"/>
        <w:gridCol w:w="3341"/>
        <w:gridCol w:w="3341"/>
      </w:tblGrid>
      <w:tr w:rsidR="5C78F101" w:rsidRPr="00291F59" w14:paraId="218A7270" w14:textId="77777777" w:rsidTr="5C78F101">
        <w:trPr>
          <w:trHeight w:val="300"/>
        </w:trPr>
        <w:tc>
          <w:tcPr>
            <w:tcW w:w="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F0F8"/>
            <w:tcMar>
              <w:left w:w="105" w:type="dxa"/>
              <w:right w:w="105" w:type="dxa"/>
            </w:tcMar>
            <w:vAlign w:val="center"/>
          </w:tcPr>
          <w:p w14:paraId="3379246F" w14:textId="21F7E192" w:rsidR="5C78F101" w:rsidRDefault="5C78F101" w:rsidP="5C78F101">
            <w:pPr>
              <w:rPr>
                <w:rFonts w:eastAsiaTheme="minorEastAsia"/>
              </w:rPr>
            </w:pPr>
            <w:r w:rsidRPr="5C78F101">
              <w:rPr>
                <w:rFonts w:eastAsiaTheme="minorEastAsia"/>
                <w:lang w:val="en-GB"/>
              </w:rPr>
              <w:lastRenderedPageBreak/>
              <w:t>Version</w:t>
            </w:r>
          </w:p>
        </w:tc>
        <w:tc>
          <w:tcPr>
            <w:tcW w:w="14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F0F8"/>
            <w:tcMar>
              <w:left w:w="105" w:type="dxa"/>
              <w:right w:w="105" w:type="dxa"/>
            </w:tcMar>
            <w:vAlign w:val="center"/>
          </w:tcPr>
          <w:p w14:paraId="0C8F8345" w14:textId="6EAF309E" w:rsidR="5C78F101" w:rsidRDefault="5C78F101" w:rsidP="5C78F101">
            <w:pPr>
              <w:rPr>
                <w:rFonts w:eastAsiaTheme="minorEastAsia"/>
              </w:rPr>
            </w:pPr>
            <w:r w:rsidRPr="5C78F101">
              <w:rPr>
                <w:rFonts w:eastAsiaTheme="minorEastAsia"/>
                <w:lang w:val="en-GB"/>
              </w:rPr>
              <w:t>Effective date</w:t>
            </w:r>
          </w:p>
        </w:tc>
        <w:tc>
          <w:tcPr>
            <w:tcW w:w="33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F0F8"/>
            <w:tcMar>
              <w:left w:w="105" w:type="dxa"/>
              <w:right w:w="105" w:type="dxa"/>
            </w:tcMar>
            <w:vAlign w:val="center"/>
          </w:tcPr>
          <w:p w14:paraId="218DA4CA" w14:textId="14748926" w:rsidR="5C78F101" w:rsidRPr="000674C2" w:rsidRDefault="5C78F101" w:rsidP="5C78F101">
            <w:pPr>
              <w:rPr>
                <w:rFonts w:eastAsiaTheme="minorEastAsia"/>
                <w:lang w:val="en-US"/>
              </w:rPr>
            </w:pPr>
            <w:r w:rsidRPr="5C78F101">
              <w:rPr>
                <w:rFonts w:eastAsiaTheme="minorEastAsia"/>
                <w:lang w:val="en-GB"/>
              </w:rPr>
              <w:t>Details of revision /change(s)</w:t>
            </w:r>
          </w:p>
        </w:tc>
        <w:tc>
          <w:tcPr>
            <w:tcW w:w="33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F0F8"/>
            <w:tcMar>
              <w:left w:w="105" w:type="dxa"/>
              <w:right w:w="105" w:type="dxa"/>
            </w:tcMar>
            <w:vAlign w:val="center"/>
          </w:tcPr>
          <w:p w14:paraId="634BF889" w14:textId="6335A0E2" w:rsidR="5C78F101" w:rsidRPr="000674C2" w:rsidRDefault="5C78F101" w:rsidP="5C78F101">
            <w:pPr>
              <w:rPr>
                <w:rFonts w:eastAsiaTheme="minorEastAsia"/>
                <w:lang w:val="en-US"/>
              </w:rPr>
            </w:pPr>
            <w:r w:rsidRPr="5C78F101">
              <w:rPr>
                <w:rFonts w:eastAsiaTheme="minorEastAsia"/>
                <w:lang w:val="en-GB"/>
              </w:rPr>
              <w:t>Responsible group/person for changes/amendment.</w:t>
            </w:r>
          </w:p>
        </w:tc>
      </w:tr>
      <w:tr w:rsidR="5C78F101" w14:paraId="5DD135E8" w14:textId="77777777" w:rsidTr="5C78F101">
        <w:trPr>
          <w:trHeight w:val="300"/>
        </w:trPr>
        <w:tc>
          <w:tcPr>
            <w:tcW w:w="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F0F8"/>
            <w:tcMar>
              <w:left w:w="105" w:type="dxa"/>
              <w:right w:w="105" w:type="dxa"/>
            </w:tcMar>
            <w:vAlign w:val="center"/>
          </w:tcPr>
          <w:p w14:paraId="3D9B6D82" w14:textId="6138880D" w:rsidR="5C78F101" w:rsidRDefault="5C78F101" w:rsidP="5C78F101">
            <w:pPr>
              <w:rPr>
                <w:rFonts w:eastAsiaTheme="minorEastAsia"/>
              </w:rPr>
            </w:pPr>
            <w:r w:rsidRPr="5C78F101">
              <w:rPr>
                <w:rFonts w:eastAsiaTheme="minorEastAsia"/>
                <w:lang w:val="en-GB"/>
              </w:rPr>
              <w:t>1.0</w:t>
            </w:r>
          </w:p>
        </w:tc>
        <w:tc>
          <w:tcPr>
            <w:tcW w:w="14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F0F8"/>
            <w:tcMar>
              <w:left w:w="105" w:type="dxa"/>
              <w:right w:w="105" w:type="dxa"/>
            </w:tcMar>
            <w:vAlign w:val="center"/>
          </w:tcPr>
          <w:p w14:paraId="352327D2" w14:textId="75EDEAD5" w:rsidR="5C78F101" w:rsidRDefault="5C78F101" w:rsidP="5C78F101">
            <w:pPr>
              <w:rPr>
                <w:rFonts w:eastAsiaTheme="minorEastAsia"/>
              </w:rPr>
            </w:pPr>
          </w:p>
        </w:tc>
        <w:tc>
          <w:tcPr>
            <w:tcW w:w="33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F0F8"/>
            <w:tcMar>
              <w:left w:w="105" w:type="dxa"/>
              <w:right w:w="105" w:type="dxa"/>
            </w:tcMar>
            <w:vAlign w:val="center"/>
          </w:tcPr>
          <w:p w14:paraId="710F1814" w14:textId="63AD01BE" w:rsidR="5C78F101" w:rsidRDefault="5C78F101" w:rsidP="5C78F101">
            <w:pPr>
              <w:rPr>
                <w:rFonts w:eastAsiaTheme="minorEastAsia"/>
              </w:rPr>
            </w:pPr>
            <w:r w:rsidRPr="5C78F101">
              <w:rPr>
                <w:rFonts w:eastAsiaTheme="minorEastAsia"/>
                <w:lang w:val="en-GB"/>
              </w:rPr>
              <w:t>Initial release of registry</w:t>
            </w:r>
          </w:p>
        </w:tc>
        <w:tc>
          <w:tcPr>
            <w:tcW w:w="33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F0F8"/>
            <w:tcMar>
              <w:left w:w="105" w:type="dxa"/>
              <w:right w:w="105" w:type="dxa"/>
            </w:tcMar>
            <w:vAlign w:val="center"/>
          </w:tcPr>
          <w:p w14:paraId="3508BFF9" w14:textId="272B3D25" w:rsidR="5C78F101" w:rsidRDefault="5C78F101" w:rsidP="5C78F101">
            <w:pPr>
              <w:rPr>
                <w:rFonts w:eastAsiaTheme="minorEastAsia"/>
              </w:rPr>
            </w:pPr>
          </w:p>
        </w:tc>
      </w:tr>
      <w:tr w:rsidR="5C78F101" w14:paraId="1DFC8B02" w14:textId="77777777" w:rsidTr="5C78F101">
        <w:trPr>
          <w:trHeight w:val="300"/>
        </w:trPr>
        <w:tc>
          <w:tcPr>
            <w:tcW w:w="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F0F8"/>
            <w:tcMar>
              <w:left w:w="105" w:type="dxa"/>
              <w:right w:w="105" w:type="dxa"/>
            </w:tcMar>
            <w:vAlign w:val="center"/>
          </w:tcPr>
          <w:p w14:paraId="638CB58C" w14:textId="6E82734B" w:rsidR="5C78F101" w:rsidRDefault="5C78F101" w:rsidP="5C78F101">
            <w:pPr>
              <w:rPr>
                <w:rFonts w:eastAsiaTheme="minorEastAsia"/>
              </w:rPr>
            </w:pPr>
          </w:p>
        </w:tc>
        <w:tc>
          <w:tcPr>
            <w:tcW w:w="14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F0F8"/>
            <w:tcMar>
              <w:left w:w="105" w:type="dxa"/>
              <w:right w:w="105" w:type="dxa"/>
            </w:tcMar>
            <w:vAlign w:val="center"/>
          </w:tcPr>
          <w:p w14:paraId="56C3F8C1" w14:textId="0CAE37F4" w:rsidR="5C78F101" w:rsidRDefault="5C78F101" w:rsidP="5C78F101">
            <w:pPr>
              <w:rPr>
                <w:rFonts w:eastAsiaTheme="minorEastAsia"/>
              </w:rPr>
            </w:pPr>
          </w:p>
        </w:tc>
        <w:tc>
          <w:tcPr>
            <w:tcW w:w="33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F0F8"/>
            <w:tcMar>
              <w:left w:w="105" w:type="dxa"/>
              <w:right w:w="105" w:type="dxa"/>
            </w:tcMar>
            <w:vAlign w:val="center"/>
          </w:tcPr>
          <w:p w14:paraId="182C5A22" w14:textId="4AC160A0" w:rsidR="5C78F101" w:rsidRDefault="5C78F101" w:rsidP="5C78F101">
            <w:pPr>
              <w:rPr>
                <w:rFonts w:eastAsiaTheme="minorEastAsia"/>
              </w:rPr>
            </w:pPr>
          </w:p>
        </w:tc>
        <w:tc>
          <w:tcPr>
            <w:tcW w:w="33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F0F8"/>
            <w:tcMar>
              <w:left w:w="105" w:type="dxa"/>
              <w:right w:w="105" w:type="dxa"/>
            </w:tcMar>
            <w:vAlign w:val="center"/>
          </w:tcPr>
          <w:p w14:paraId="47309A63" w14:textId="1790B2AC" w:rsidR="5C78F101" w:rsidRDefault="5C78F101" w:rsidP="5C78F101">
            <w:pPr>
              <w:rPr>
                <w:rFonts w:eastAsiaTheme="minorEastAsia"/>
              </w:rPr>
            </w:pPr>
          </w:p>
        </w:tc>
      </w:tr>
      <w:tr w:rsidR="5C78F101" w14:paraId="39F47FE5" w14:textId="77777777" w:rsidTr="5C78F101">
        <w:trPr>
          <w:trHeight w:val="300"/>
        </w:trPr>
        <w:tc>
          <w:tcPr>
            <w:tcW w:w="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F0F8"/>
            <w:tcMar>
              <w:left w:w="105" w:type="dxa"/>
              <w:right w:w="105" w:type="dxa"/>
            </w:tcMar>
            <w:vAlign w:val="center"/>
          </w:tcPr>
          <w:p w14:paraId="5B158DFF" w14:textId="2B6824E8" w:rsidR="5C78F101" w:rsidRDefault="5C78F101" w:rsidP="5C78F101">
            <w:pPr>
              <w:rPr>
                <w:rFonts w:eastAsiaTheme="minorEastAsia"/>
              </w:rPr>
            </w:pPr>
          </w:p>
        </w:tc>
        <w:tc>
          <w:tcPr>
            <w:tcW w:w="14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F0F8"/>
            <w:tcMar>
              <w:left w:w="105" w:type="dxa"/>
              <w:right w:w="105" w:type="dxa"/>
            </w:tcMar>
            <w:vAlign w:val="center"/>
          </w:tcPr>
          <w:p w14:paraId="0A55D2FC" w14:textId="3F35DD4E" w:rsidR="5C78F101" w:rsidRDefault="5C78F101" w:rsidP="5C78F101">
            <w:pPr>
              <w:rPr>
                <w:rFonts w:eastAsiaTheme="minorEastAsia"/>
              </w:rPr>
            </w:pPr>
          </w:p>
        </w:tc>
        <w:tc>
          <w:tcPr>
            <w:tcW w:w="33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F0F8"/>
            <w:tcMar>
              <w:left w:w="105" w:type="dxa"/>
              <w:right w:w="105" w:type="dxa"/>
            </w:tcMar>
            <w:vAlign w:val="center"/>
          </w:tcPr>
          <w:p w14:paraId="53BB8143" w14:textId="173B0F18" w:rsidR="5C78F101" w:rsidRDefault="5C78F101" w:rsidP="5C78F101">
            <w:pPr>
              <w:rPr>
                <w:rFonts w:eastAsiaTheme="minorEastAsia"/>
              </w:rPr>
            </w:pPr>
          </w:p>
        </w:tc>
        <w:tc>
          <w:tcPr>
            <w:tcW w:w="33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F0F8"/>
            <w:tcMar>
              <w:left w:w="105" w:type="dxa"/>
              <w:right w:w="105" w:type="dxa"/>
            </w:tcMar>
            <w:vAlign w:val="center"/>
          </w:tcPr>
          <w:p w14:paraId="3EAC4E40" w14:textId="35744300" w:rsidR="5C78F101" w:rsidRDefault="5C78F101" w:rsidP="5C78F101">
            <w:pPr>
              <w:rPr>
                <w:rFonts w:eastAsiaTheme="minorEastAsia"/>
              </w:rPr>
            </w:pPr>
          </w:p>
        </w:tc>
      </w:tr>
    </w:tbl>
    <w:p w14:paraId="0707E8CA" w14:textId="37B6D9B6" w:rsidR="630235AD" w:rsidRDefault="630235AD" w:rsidP="53011D12">
      <w:pPr>
        <w:pStyle w:val="NumberedTitle1"/>
        <w:rPr>
          <w:lang w:val="en-GB"/>
        </w:rPr>
      </w:pPr>
      <w:bookmarkStart w:id="92" w:name="_Toc754228324"/>
      <w:r>
        <w:tab/>
      </w:r>
      <w:bookmarkStart w:id="93" w:name="_Toc188384859"/>
      <w:r w:rsidRPr="53011D12">
        <w:rPr>
          <w:lang w:val="en-GB"/>
        </w:rPr>
        <w:t>References</w:t>
      </w:r>
      <w:bookmarkEnd w:id="92"/>
      <w:bookmarkEnd w:id="93"/>
    </w:p>
    <w:p w14:paraId="282A13E7" w14:textId="14CDC28C" w:rsidR="5C78F101" w:rsidRDefault="5C78F101" w:rsidP="5C78F101">
      <w:pPr>
        <w:rPr>
          <w:rFonts w:eastAsiaTheme="minorEastAsia"/>
          <w:lang w:val="en-GB"/>
        </w:rPr>
      </w:pPr>
    </w:p>
    <w:p w14:paraId="4E1404D6" w14:textId="544FAEC0" w:rsidR="6C0645FE" w:rsidRDefault="6C0645FE" w:rsidP="5C78F101">
      <w:pPr>
        <w:ind w:left="1"/>
        <w:rPr>
          <w:rFonts w:eastAsiaTheme="minorEastAsia"/>
        </w:rPr>
      </w:pPr>
      <w:r w:rsidRPr="5C78F101">
        <w:rPr>
          <w:rFonts w:eastAsiaTheme="minorEastAsia"/>
        </w:rPr>
        <w:t xml:space="preserve">1. </w:t>
      </w:r>
      <w:proofErr w:type="spellStart"/>
      <w:r w:rsidRPr="5C78F101">
        <w:rPr>
          <w:rFonts w:eastAsiaTheme="minorEastAsia"/>
        </w:rPr>
        <w:t>swissethics</w:t>
      </w:r>
      <w:proofErr w:type="spellEnd"/>
      <w:r w:rsidRPr="5C78F101">
        <w:rPr>
          <w:rFonts w:eastAsiaTheme="minorEastAsia"/>
        </w:rPr>
        <w:t xml:space="preserve"> Guidelines und Empfehlungen ANQ, FMH, H+, SAMS and </w:t>
      </w:r>
      <w:proofErr w:type="spellStart"/>
      <w:r w:rsidRPr="5C78F101">
        <w:rPr>
          <w:rFonts w:eastAsiaTheme="minorEastAsia"/>
        </w:rPr>
        <w:t>unimedsuisse</w:t>
      </w:r>
      <w:proofErr w:type="spellEnd"/>
      <w:r w:rsidRPr="5C78F101">
        <w:rPr>
          <w:rFonts w:eastAsiaTheme="minorEastAsia"/>
        </w:rPr>
        <w:t xml:space="preserve">    </w:t>
      </w:r>
      <w:hyperlink r:id="rId15">
        <w:r w:rsidRPr="5C78F101">
          <w:rPr>
            <w:rStyle w:val="Hyperlink"/>
            <w:rFonts w:eastAsiaTheme="minorEastAsia"/>
          </w:rPr>
          <w:t>swissethics.ch/en/</w:t>
        </w:r>
        <w:proofErr w:type="spellStart"/>
        <w:r w:rsidRPr="5C78F101">
          <w:rPr>
            <w:rStyle w:val="Hyperlink"/>
            <w:rFonts w:eastAsiaTheme="minorEastAsia"/>
          </w:rPr>
          <w:t>themen</w:t>
        </w:r>
        <w:proofErr w:type="spellEnd"/>
        <w:r w:rsidRPr="5C78F101">
          <w:rPr>
            <w:rStyle w:val="Hyperlink"/>
            <w:rFonts w:eastAsiaTheme="minorEastAsia"/>
          </w:rPr>
          <w:t>/biobanken-und-</w:t>
        </w:r>
        <w:proofErr w:type="spellStart"/>
        <w:r w:rsidRPr="5C78F101">
          <w:rPr>
            <w:rStyle w:val="Hyperlink"/>
            <w:rFonts w:eastAsiaTheme="minorEastAsia"/>
          </w:rPr>
          <w:t>datenregister</w:t>
        </w:r>
        <w:proofErr w:type="spellEnd"/>
      </w:hyperlink>
    </w:p>
    <w:p w14:paraId="73C73A47" w14:textId="7A3D98B9" w:rsidR="5C78F101" w:rsidRDefault="5C78F101" w:rsidP="5C78F101">
      <w:pPr>
        <w:ind w:left="1"/>
        <w:rPr>
          <w:rFonts w:eastAsiaTheme="minorEastAsia"/>
        </w:rPr>
      </w:pPr>
    </w:p>
    <w:p w14:paraId="3EAE0666" w14:textId="3B2A3C94" w:rsidR="6C0645FE" w:rsidRPr="000674C2" w:rsidRDefault="000674C2" w:rsidP="5C78F101">
      <w:pPr>
        <w:rPr>
          <w:rFonts w:eastAsiaTheme="minorEastAsia"/>
          <w:lang w:val="en-US"/>
        </w:rPr>
      </w:pPr>
      <w:r>
        <w:rPr>
          <w:rFonts w:eastAsiaTheme="minorEastAsia"/>
          <w:lang w:val="en-US"/>
        </w:rPr>
        <w:t xml:space="preserve">2. </w:t>
      </w:r>
      <w:r w:rsidR="6C0645FE" w:rsidRPr="5C78F101">
        <w:rPr>
          <w:rFonts w:eastAsiaTheme="minorEastAsia"/>
          <w:lang w:val="en-US"/>
        </w:rPr>
        <w:t xml:space="preserve">Swiss Federal Data Protection Act </w:t>
      </w:r>
      <w:hyperlink r:id="rId16">
        <w:r w:rsidR="6C0645FE" w:rsidRPr="5C78F101">
          <w:rPr>
            <w:rStyle w:val="Hyperlink"/>
            <w:rFonts w:eastAsiaTheme="minorEastAsia"/>
            <w:lang w:val="en-US"/>
          </w:rPr>
          <w:t>https://www.fedlex.admin.ch/eli/cc/2022/491/en</w:t>
        </w:r>
      </w:hyperlink>
    </w:p>
    <w:p w14:paraId="55EE3C25" w14:textId="00D6EC7B" w:rsidR="5C78F101" w:rsidRDefault="5C78F101" w:rsidP="5C78F101">
      <w:pPr>
        <w:rPr>
          <w:rFonts w:eastAsiaTheme="minorEastAsia"/>
          <w:lang w:val="en-US"/>
        </w:rPr>
      </w:pPr>
    </w:p>
    <w:p w14:paraId="00BE6103" w14:textId="6632EA4C" w:rsidR="6C0645FE" w:rsidRDefault="6C0645FE" w:rsidP="5C78F101">
      <w:pPr>
        <w:rPr>
          <w:rFonts w:eastAsiaTheme="minorEastAsia"/>
          <w:lang w:val="en-US"/>
        </w:rPr>
      </w:pPr>
      <w:r w:rsidRPr="5C78F101">
        <w:rPr>
          <w:rFonts w:eastAsiaTheme="minorEastAsia"/>
          <w:lang w:val="en-US"/>
        </w:rPr>
        <w:t>3. Swiss Federal Act on research involving Human Beings (Human Research Act)</w:t>
      </w:r>
    </w:p>
    <w:p w14:paraId="5951D472" w14:textId="3C74E601" w:rsidR="6C0645FE" w:rsidRPr="000674C2" w:rsidRDefault="6C0645FE" w:rsidP="5C78F101">
      <w:pPr>
        <w:rPr>
          <w:rFonts w:eastAsiaTheme="minorEastAsia"/>
          <w:lang w:val="en-US"/>
        </w:rPr>
      </w:pPr>
      <w:r w:rsidRPr="5C78F101">
        <w:rPr>
          <w:rFonts w:eastAsiaTheme="minorEastAsia"/>
          <w:lang w:val="en-US"/>
        </w:rPr>
        <w:t xml:space="preserve"> </w:t>
      </w:r>
      <w:hyperlink r:id="rId17">
        <w:r w:rsidRPr="5C78F101">
          <w:rPr>
            <w:rStyle w:val="Hyperlink"/>
            <w:rFonts w:eastAsiaTheme="minorEastAsia"/>
            <w:lang w:val="en-GB"/>
          </w:rPr>
          <w:t>https://www.fedlex.admin.ch/eli/cc/2013/617/en</w:t>
        </w:r>
      </w:hyperlink>
    </w:p>
    <w:p w14:paraId="3A0E41D6" w14:textId="174C37C7" w:rsidR="5C78F101" w:rsidRDefault="5C78F101" w:rsidP="5C78F101">
      <w:pPr>
        <w:rPr>
          <w:rFonts w:eastAsiaTheme="minorEastAsia"/>
          <w:lang w:val="en-GB"/>
        </w:rPr>
      </w:pPr>
    </w:p>
    <w:p w14:paraId="56ADDFB0" w14:textId="0BF5173A" w:rsidR="6C0645FE" w:rsidRDefault="6C0645FE" w:rsidP="5C78F101">
      <w:pPr>
        <w:rPr>
          <w:rFonts w:eastAsiaTheme="minorEastAsia"/>
        </w:rPr>
      </w:pPr>
      <w:r w:rsidRPr="00322664">
        <w:rPr>
          <w:rStyle w:val="Hyperlink"/>
          <w:rFonts w:eastAsiaTheme="minorEastAsia"/>
          <w:u w:val="none"/>
        </w:rPr>
        <w:t xml:space="preserve">4. Bundesgesetz über die Registrierung von </w:t>
      </w:r>
      <w:proofErr w:type="gramStart"/>
      <w:r w:rsidRPr="00322664">
        <w:rPr>
          <w:rStyle w:val="Hyperlink"/>
          <w:rFonts w:eastAsiaTheme="minorEastAsia"/>
          <w:u w:val="none"/>
        </w:rPr>
        <w:t>Krebserkrankungen ,</w:t>
      </w:r>
      <w:proofErr w:type="gramEnd"/>
      <w:r w:rsidRPr="00322664">
        <w:rPr>
          <w:rStyle w:val="Hyperlink"/>
          <w:rFonts w:eastAsiaTheme="minorEastAsia"/>
          <w:u w:val="none"/>
        </w:rPr>
        <w:t xml:space="preserve"> Krebsregistrierungsgesetz) </w:t>
      </w:r>
      <w:hyperlink r:id="rId18">
        <w:r w:rsidRPr="5C78F101">
          <w:rPr>
            <w:rStyle w:val="Hyperlink"/>
            <w:rFonts w:eastAsiaTheme="minorEastAsia"/>
          </w:rPr>
          <w:t>https://www.fedlex.admin.ch/eli/cc/2018/289/de</w:t>
        </w:r>
      </w:hyperlink>
    </w:p>
    <w:p w14:paraId="6D5BD96A" w14:textId="30D2C4BE" w:rsidR="5C78F101" w:rsidRDefault="5C78F101" w:rsidP="5C78F101">
      <w:pPr>
        <w:rPr>
          <w:rFonts w:eastAsiaTheme="minorEastAsia"/>
        </w:rPr>
      </w:pPr>
    </w:p>
    <w:p w14:paraId="4A6FA455" w14:textId="62271E31" w:rsidR="6C0645FE" w:rsidRDefault="6C0645FE" w:rsidP="5C78F101">
      <w:pPr>
        <w:rPr>
          <w:rFonts w:eastAsiaTheme="minorEastAsia"/>
          <w:lang w:val="en-GB"/>
        </w:rPr>
      </w:pPr>
      <w:r w:rsidRPr="00322664">
        <w:rPr>
          <w:rStyle w:val="Hyperlink"/>
          <w:rFonts w:eastAsiaTheme="minorEastAsia"/>
          <w:u w:val="none"/>
          <w:lang w:val="en-GB"/>
        </w:rPr>
        <w:t xml:space="preserve">5. </w:t>
      </w:r>
      <w:r>
        <w:fldChar w:fldCharType="begin"/>
      </w:r>
      <w:r w:rsidRPr="00291F59">
        <w:rPr>
          <w:lang w:val="en-US"/>
        </w:rPr>
        <w:instrText>HYPERLINK "https://www.go-fair.org/fair-principles/" \h</w:instrText>
      </w:r>
      <w:r>
        <w:fldChar w:fldCharType="separate"/>
      </w:r>
      <w:r w:rsidRPr="00322664">
        <w:rPr>
          <w:rStyle w:val="Hyperlink"/>
          <w:rFonts w:eastAsiaTheme="minorEastAsia"/>
          <w:u w:val="none"/>
          <w:lang w:val="en-GB"/>
        </w:rPr>
        <w:t>FAIR principles</w:t>
      </w:r>
      <w:r>
        <w:fldChar w:fldCharType="end"/>
      </w:r>
      <w:r w:rsidRPr="5C78F101">
        <w:rPr>
          <w:rFonts w:eastAsiaTheme="minorEastAsia"/>
          <w:lang w:val="en-GB"/>
        </w:rPr>
        <w:t xml:space="preserve"> (Wilkinson </w:t>
      </w:r>
      <w:r w:rsidRPr="5C78F101">
        <w:rPr>
          <w:rFonts w:eastAsiaTheme="minorEastAsia"/>
          <w:i/>
          <w:iCs/>
          <w:color w:val="2B579A"/>
          <w:lang w:val="en-GB"/>
        </w:rPr>
        <w:t>et al.</w:t>
      </w:r>
      <w:r w:rsidRPr="5C78F101">
        <w:rPr>
          <w:rFonts w:eastAsiaTheme="minorEastAsia"/>
          <w:lang w:val="en-GB"/>
        </w:rPr>
        <w:t xml:space="preserve">, 2016: </w:t>
      </w:r>
      <w:r>
        <w:fldChar w:fldCharType="begin"/>
      </w:r>
      <w:r w:rsidRPr="00291F59">
        <w:rPr>
          <w:lang w:val="en-US"/>
        </w:rPr>
        <w:instrText>HYPERLINK "https://doi.org/10.1038/sdata.2016.18" \h</w:instrText>
      </w:r>
      <w:r>
        <w:fldChar w:fldCharType="separate"/>
      </w:r>
      <w:r w:rsidRPr="5C78F101">
        <w:rPr>
          <w:rStyle w:val="Hyperlink"/>
          <w:rFonts w:eastAsiaTheme="minorEastAsia"/>
          <w:lang w:val="en-GB"/>
        </w:rPr>
        <w:t>https://doi.org/10.1038/sdata.2016.18</w:t>
      </w:r>
      <w:r>
        <w:fldChar w:fldCharType="end"/>
      </w:r>
      <w:r w:rsidRPr="5C78F101">
        <w:rPr>
          <w:rFonts w:eastAsiaTheme="minorEastAsia"/>
          <w:lang w:val="en-GB"/>
        </w:rPr>
        <w:t>)</w:t>
      </w:r>
    </w:p>
    <w:p w14:paraId="7BBDF391" w14:textId="24DCB164" w:rsidR="5C78F101" w:rsidRDefault="5C78F101" w:rsidP="5C78F101">
      <w:pPr>
        <w:rPr>
          <w:rFonts w:eastAsiaTheme="minorEastAsia"/>
          <w:lang w:val="en-GB"/>
        </w:rPr>
      </w:pPr>
    </w:p>
    <w:p w14:paraId="06CAAF47" w14:textId="69F9938D" w:rsidR="6C0645FE" w:rsidRPr="000674C2" w:rsidRDefault="6C0645FE" w:rsidP="5C78F101">
      <w:pPr>
        <w:rPr>
          <w:rFonts w:eastAsiaTheme="minorEastAsia"/>
          <w:lang w:val="en-US"/>
        </w:rPr>
      </w:pPr>
      <w:r w:rsidRPr="5C78F101">
        <w:rPr>
          <w:rFonts w:eastAsiaTheme="minorEastAsia"/>
          <w:lang w:val="en-GB"/>
        </w:rPr>
        <w:t xml:space="preserve">6. </w:t>
      </w:r>
      <w:r>
        <w:fldChar w:fldCharType="begin"/>
      </w:r>
      <w:r w:rsidRPr="00291F59">
        <w:rPr>
          <w:lang w:val="en-US"/>
        </w:rPr>
        <w:instrText>HYPERLINK "https://sphn.ch/network/data-coordination-center/the-sphn-semantic-interoperability-framework/" \h</w:instrText>
      </w:r>
      <w:r>
        <w:fldChar w:fldCharType="separate"/>
      </w:r>
      <w:r w:rsidRPr="5C78F101">
        <w:rPr>
          <w:rStyle w:val="Hyperlink"/>
          <w:rFonts w:eastAsiaTheme="minorEastAsia"/>
          <w:lang w:val="en-GB"/>
        </w:rPr>
        <w:t>SPHN Semantic Interoperability framework</w:t>
      </w:r>
      <w:r>
        <w:fldChar w:fldCharType="end"/>
      </w:r>
    </w:p>
    <w:p w14:paraId="5B0CF1CF" w14:textId="60537CD5" w:rsidR="5C78F101" w:rsidRDefault="5C78F101" w:rsidP="5C78F101">
      <w:pPr>
        <w:rPr>
          <w:rFonts w:eastAsiaTheme="minorEastAsia"/>
          <w:lang w:val="en-GB"/>
        </w:rPr>
      </w:pPr>
    </w:p>
    <w:p w14:paraId="65D92D47" w14:textId="7C4BAA34" w:rsidR="6C0645FE" w:rsidRPr="000674C2" w:rsidRDefault="6C0645FE" w:rsidP="5C78F101">
      <w:pPr>
        <w:rPr>
          <w:rFonts w:eastAsiaTheme="minorEastAsia"/>
          <w:lang w:val="en-US"/>
        </w:rPr>
      </w:pPr>
      <w:hyperlink r:id="rId19">
        <w:r w:rsidRPr="00322664">
          <w:rPr>
            <w:rStyle w:val="Hyperlink"/>
            <w:rFonts w:eastAsiaTheme="minorEastAsia"/>
            <w:u w:val="none"/>
            <w:lang w:val="en-GB"/>
          </w:rPr>
          <w:t xml:space="preserve">7. </w:t>
        </w:r>
        <w:r w:rsidRPr="5C78F101">
          <w:rPr>
            <w:rStyle w:val="Hyperlink"/>
            <w:rFonts w:eastAsiaTheme="minorEastAsia"/>
            <w:lang w:val="en-GB"/>
          </w:rPr>
          <w:t>SPHN Template Use case evaluation and risk assessment (De-identification guidelines)</w:t>
        </w:r>
      </w:hyperlink>
    </w:p>
    <w:p w14:paraId="2BB08ED4" w14:textId="49E53D77" w:rsidR="5C78F101" w:rsidRDefault="5C78F101" w:rsidP="5C78F101">
      <w:pPr>
        <w:rPr>
          <w:rFonts w:eastAsiaTheme="minorEastAsia"/>
          <w:lang w:val="en-GB"/>
        </w:rPr>
      </w:pPr>
    </w:p>
    <w:p w14:paraId="760A2ABC" w14:textId="3E84C0F9" w:rsidR="6C0645FE" w:rsidRDefault="6C0645FE" w:rsidP="5C78F101">
      <w:pPr>
        <w:rPr>
          <w:rFonts w:eastAsiaTheme="minorEastAsia"/>
          <w:lang w:val="en-GB"/>
        </w:rPr>
      </w:pPr>
      <w:r w:rsidRPr="5C78F101">
        <w:rPr>
          <w:rFonts w:eastAsiaTheme="minorEastAsia"/>
          <w:lang w:val="en-GB"/>
        </w:rPr>
        <w:t xml:space="preserve">8. M. D. Wilkinson </w:t>
      </w:r>
      <w:r w:rsidRPr="5C78F101">
        <w:rPr>
          <w:rFonts w:eastAsiaTheme="minorEastAsia"/>
          <w:i/>
          <w:iCs/>
          <w:lang w:val="en-GB"/>
        </w:rPr>
        <w:t>et al.</w:t>
      </w:r>
      <w:r w:rsidRPr="5C78F101">
        <w:rPr>
          <w:rFonts w:eastAsiaTheme="minorEastAsia"/>
          <w:lang w:val="en-GB"/>
        </w:rPr>
        <w:t xml:space="preserve">, “Erratum: Addendum: The FAIR Guiding Principles for scientific data management and stewardship (Scientific data (2016) 3 (160018)),” </w:t>
      </w:r>
      <w:r w:rsidRPr="5C78F101">
        <w:rPr>
          <w:rFonts w:eastAsiaTheme="minorEastAsia"/>
          <w:i/>
          <w:iCs/>
          <w:lang w:val="en-GB"/>
        </w:rPr>
        <w:t>Scientific data</w:t>
      </w:r>
      <w:r w:rsidRPr="5C78F101">
        <w:rPr>
          <w:rFonts w:eastAsiaTheme="minorEastAsia"/>
          <w:lang w:val="en-GB"/>
        </w:rPr>
        <w:t xml:space="preserve">. 2019, </w:t>
      </w:r>
      <w:proofErr w:type="spellStart"/>
      <w:r w:rsidRPr="5C78F101">
        <w:rPr>
          <w:rFonts w:eastAsiaTheme="minorEastAsia"/>
          <w:lang w:val="en-GB"/>
        </w:rPr>
        <w:t>doi</w:t>
      </w:r>
      <w:proofErr w:type="spellEnd"/>
      <w:r w:rsidRPr="5C78F101">
        <w:rPr>
          <w:rFonts w:eastAsiaTheme="minorEastAsia"/>
          <w:lang w:val="en-GB"/>
        </w:rPr>
        <w:t>: 10.1038/s41597-019-0009-6.</w:t>
      </w:r>
    </w:p>
    <w:p w14:paraId="640F6600" w14:textId="67BCE48D" w:rsidR="5C78F101" w:rsidRDefault="5C78F101" w:rsidP="5C78F101">
      <w:pPr>
        <w:rPr>
          <w:rFonts w:eastAsiaTheme="minorEastAsia"/>
          <w:lang w:val="en-GB"/>
        </w:rPr>
      </w:pPr>
    </w:p>
    <w:p w14:paraId="784B2A81" w14:textId="3A1F677A" w:rsidR="6C0645FE" w:rsidRDefault="6C0645FE" w:rsidP="5C78F101">
      <w:pPr>
        <w:rPr>
          <w:rFonts w:eastAsiaTheme="minorEastAsia"/>
          <w:lang w:val="en-GB"/>
        </w:rPr>
      </w:pPr>
      <w:r w:rsidRPr="5C78F101">
        <w:rPr>
          <w:rFonts w:eastAsiaTheme="minorEastAsia"/>
          <w:lang w:val="en-GB"/>
        </w:rPr>
        <w:t xml:space="preserve">9. SPHN legal agreement templates </w:t>
      </w:r>
      <w:hyperlink r:id="rId20">
        <w:r w:rsidRPr="5C78F101">
          <w:rPr>
            <w:rStyle w:val="Hyperlink"/>
            <w:rFonts w:eastAsiaTheme="minorEastAsia"/>
            <w:lang w:val="en-GB"/>
          </w:rPr>
          <w:t>https://sphn.ch/services/dtua/</w:t>
        </w:r>
      </w:hyperlink>
      <w:r w:rsidRPr="5C78F101">
        <w:rPr>
          <w:rFonts w:eastAsiaTheme="minorEastAsia"/>
          <w:lang w:val="en-GB"/>
        </w:rPr>
        <w:t xml:space="preserve">; </w:t>
      </w:r>
      <w:hyperlink r:id="rId21">
        <w:r w:rsidRPr="5C78F101">
          <w:rPr>
            <w:rStyle w:val="Hyperlink"/>
            <w:rFonts w:eastAsiaTheme="minorEastAsia"/>
            <w:lang w:val="en-GB"/>
          </w:rPr>
          <w:t>https://sphn.ch/document/dtua-without-processor-template/</w:t>
        </w:r>
      </w:hyperlink>
    </w:p>
    <w:p w14:paraId="2939C09B" w14:textId="2BA08920" w:rsidR="5C78F101" w:rsidRDefault="5C78F101" w:rsidP="5C78F101">
      <w:pPr>
        <w:rPr>
          <w:rFonts w:eastAsiaTheme="minorEastAsia"/>
          <w:lang w:val="en-GB"/>
        </w:rPr>
      </w:pPr>
    </w:p>
    <w:p w14:paraId="10F28C5D" w14:textId="60566126" w:rsidR="630235AD" w:rsidRDefault="630235AD" w:rsidP="53011D12">
      <w:pPr>
        <w:pStyle w:val="NumberedTitle1"/>
        <w:rPr>
          <w:lang w:val="en-GB"/>
        </w:rPr>
      </w:pPr>
      <w:bookmarkStart w:id="94" w:name="_Toc1241616750"/>
      <w:r w:rsidRPr="000674C2">
        <w:rPr>
          <w:lang w:val="en-US"/>
        </w:rPr>
        <w:tab/>
      </w:r>
      <w:bookmarkStart w:id="95" w:name="_Toc188384860"/>
      <w:r w:rsidRPr="53011D12">
        <w:rPr>
          <w:lang w:val="en-GB"/>
        </w:rPr>
        <w:t>Signature(s)</w:t>
      </w:r>
      <w:bookmarkEnd w:id="94"/>
      <w:bookmarkEnd w:id="95"/>
    </w:p>
    <w:p w14:paraId="227A4DFB" w14:textId="020E283C" w:rsidR="480A1E79" w:rsidRDefault="480A1E79" w:rsidP="5C78F101">
      <w:pPr>
        <w:rPr>
          <w:rFonts w:eastAsiaTheme="minorEastAsia"/>
          <w:lang w:val="en-GB"/>
        </w:rPr>
      </w:pPr>
      <w:r w:rsidRPr="5C78F101">
        <w:rPr>
          <w:rFonts w:eastAsiaTheme="minorEastAsia"/>
          <w:lang w:val="en-GB"/>
        </w:rPr>
        <w:t>Role and responsibilities</w:t>
      </w:r>
    </w:p>
    <w:p w14:paraId="3019DE40" w14:textId="7901B768" w:rsidR="5C78F101" w:rsidRDefault="5C78F101" w:rsidP="5C78F101">
      <w:pPr>
        <w:rPr>
          <w:rFonts w:eastAsiaTheme="minorEastAsia"/>
          <w:lang w:val="en-GB"/>
        </w:rPr>
      </w:pPr>
    </w:p>
    <w:p w14:paraId="66CF9A95" w14:textId="47D9992D" w:rsidR="5C78F101" w:rsidRDefault="5C78F101" w:rsidP="5C78F101">
      <w:pPr>
        <w:rPr>
          <w:rFonts w:eastAsiaTheme="minorEastAsia"/>
          <w:lang w:val="en-GB"/>
        </w:rPr>
      </w:pPr>
    </w:p>
    <w:p w14:paraId="230731E4" w14:textId="63B0B8DB" w:rsidR="480A1E79" w:rsidRDefault="480A1E79" w:rsidP="5C78F101">
      <w:pPr>
        <w:rPr>
          <w:rFonts w:eastAsiaTheme="minorEastAsia"/>
          <w:lang w:val="en-GB"/>
        </w:rPr>
      </w:pPr>
      <w:r w:rsidRPr="5C78F101">
        <w:rPr>
          <w:rFonts w:eastAsiaTheme="minorEastAsia"/>
          <w:lang w:val="en-GB"/>
        </w:rPr>
        <w:t xml:space="preserve">First, last name </w:t>
      </w:r>
      <w:r w:rsidRPr="000674C2">
        <w:rPr>
          <w:lang w:val="en-US"/>
        </w:rPr>
        <w:tab/>
      </w:r>
      <w:r w:rsidRPr="000674C2">
        <w:rPr>
          <w:lang w:val="en-US"/>
        </w:rPr>
        <w:tab/>
      </w:r>
      <w:r w:rsidRPr="000674C2">
        <w:rPr>
          <w:lang w:val="en-US"/>
        </w:rPr>
        <w:tab/>
      </w:r>
      <w:r w:rsidRPr="000674C2">
        <w:rPr>
          <w:lang w:val="en-US"/>
        </w:rPr>
        <w:tab/>
      </w:r>
      <w:r w:rsidRPr="5C78F101">
        <w:rPr>
          <w:rFonts w:eastAsiaTheme="minorEastAsia"/>
          <w:lang w:val="en-GB"/>
        </w:rPr>
        <w:t xml:space="preserve">First, last name </w:t>
      </w:r>
    </w:p>
    <w:p w14:paraId="672E13D6" w14:textId="15B1C63A" w:rsidR="480A1E79" w:rsidRPr="000674C2" w:rsidRDefault="480A1E79" w:rsidP="5C78F101">
      <w:pPr>
        <w:rPr>
          <w:rFonts w:eastAsiaTheme="minorEastAsia"/>
          <w:lang w:val="fr-CH"/>
        </w:rPr>
      </w:pPr>
      <w:r w:rsidRPr="5C78F101">
        <w:rPr>
          <w:rFonts w:eastAsiaTheme="minorEastAsia"/>
          <w:lang w:val="fr-CH"/>
        </w:rPr>
        <w:t xml:space="preserve">Date, </w:t>
      </w:r>
      <w:proofErr w:type="gramStart"/>
      <w:r w:rsidRPr="5C78F101">
        <w:rPr>
          <w:rFonts w:eastAsiaTheme="minorEastAsia"/>
          <w:lang w:val="fr-CH"/>
        </w:rPr>
        <w:t>place:</w:t>
      </w:r>
      <w:proofErr w:type="gramEnd"/>
      <w:r w:rsidRPr="000674C2">
        <w:rPr>
          <w:lang w:val="fr-CH"/>
        </w:rPr>
        <w:tab/>
      </w:r>
      <w:r w:rsidRPr="000674C2">
        <w:rPr>
          <w:lang w:val="fr-CH"/>
        </w:rPr>
        <w:tab/>
      </w:r>
      <w:r w:rsidRPr="000674C2">
        <w:rPr>
          <w:lang w:val="fr-CH"/>
        </w:rPr>
        <w:tab/>
      </w:r>
      <w:r w:rsidRPr="000674C2">
        <w:rPr>
          <w:lang w:val="fr-CH"/>
        </w:rPr>
        <w:tab/>
      </w:r>
      <w:r w:rsidRPr="000674C2">
        <w:rPr>
          <w:lang w:val="fr-CH"/>
        </w:rPr>
        <w:tab/>
      </w:r>
      <w:r w:rsidRPr="5C78F101">
        <w:rPr>
          <w:rFonts w:eastAsiaTheme="minorEastAsia"/>
          <w:lang w:val="fr-CH"/>
        </w:rPr>
        <w:t>Date, place</w:t>
      </w:r>
      <w:r w:rsidR="2A39979E" w:rsidRPr="5C78F101">
        <w:rPr>
          <w:rFonts w:eastAsiaTheme="minorEastAsia"/>
          <w:lang w:val="fr-CH"/>
        </w:rPr>
        <w:t>:</w:t>
      </w:r>
    </w:p>
    <w:p w14:paraId="04C2A590" w14:textId="4C81A0D7" w:rsidR="480A1E79" w:rsidRPr="000674C2" w:rsidRDefault="480A1E79" w:rsidP="5C78F101">
      <w:pPr>
        <w:rPr>
          <w:rFonts w:eastAsiaTheme="minorEastAsia"/>
          <w:lang w:val="fr-CH"/>
        </w:rPr>
      </w:pPr>
      <w:proofErr w:type="gramStart"/>
      <w:r w:rsidRPr="5C78F101">
        <w:rPr>
          <w:rFonts w:eastAsiaTheme="minorEastAsia"/>
          <w:lang w:val="fr-CH"/>
        </w:rPr>
        <w:t>Signature:</w:t>
      </w:r>
      <w:proofErr w:type="gramEnd"/>
      <w:r w:rsidRPr="5C78F101">
        <w:rPr>
          <w:rFonts w:eastAsiaTheme="minorEastAsia"/>
          <w:lang w:val="fr-CH"/>
        </w:rPr>
        <w:t xml:space="preserve"> </w:t>
      </w:r>
      <w:r w:rsidRPr="000674C2">
        <w:rPr>
          <w:lang w:val="fr-CH"/>
        </w:rPr>
        <w:tab/>
      </w:r>
      <w:r w:rsidRPr="000674C2">
        <w:rPr>
          <w:lang w:val="fr-CH"/>
        </w:rPr>
        <w:tab/>
      </w:r>
      <w:r w:rsidRPr="000674C2">
        <w:rPr>
          <w:lang w:val="fr-CH"/>
        </w:rPr>
        <w:tab/>
      </w:r>
      <w:r w:rsidRPr="000674C2">
        <w:rPr>
          <w:lang w:val="fr-CH"/>
        </w:rPr>
        <w:tab/>
      </w:r>
      <w:r w:rsidRPr="000674C2">
        <w:rPr>
          <w:lang w:val="fr-CH"/>
        </w:rPr>
        <w:tab/>
      </w:r>
      <w:r w:rsidRPr="5C78F101">
        <w:rPr>
          <w:rFonts w:eastAsiaTheme="minorEastAsia"/>
          <w:lang w:val="fr-CH"/>
        </w:rPr>
        <w:t>Signature</w:t>
      </w:r>
      <w:r w:rsidR="0FF19659" w:rsidRPr="5C78F101">
        <w:rPr>
          <w:rFonts w:eastAsiaTheme="minorEastAsia"/>
          <w:lang w:val="fr-CH"/>
        </w:rPr>
        <w:t>:</w:t>
      </w:r>
    </w:p>
    <w:p w14:paraId="4ED288D3" w14:textId="42D9C6BC" w:rsidR="5C78F101" w:rsidRPr="000674C2" w:rsidRDefault="5C78F101" w:rsidP="5C78F101">
      <w:pPr>
        <w:rPr>
          <w:rFonts w:eastAsiaTheme="minorEastAsia"/>
          <w:lang w:val="fr-CH"/>
        </w:rPr>
      </w:pPr>
    </w:p>
    <w:p w14:paraId="27C24456" w14:textId="38CC50A0" w:rsidR="5C78F101" w:rsidRPr="000674C2" w:rsidRDefault="5C78F101" w:rsidP="5C78F101">
      <w:pPr>
        <w:rPr>
          <w:rFonts w:eastAsiaTheme="minorEastAsia"/>
          <w:lang w:val="fr-CH"/>
        </w:rPr>
      </w:pPr>
    </w:p>
    <w:p w14:paraId="1803355E" w14:textId="5354FC4D" w:rsidR="480A1E79" w:rsidRDefault="480A1E79" w:rsidP="5C78F101">
      <w:pPr>
        <w:rPr>
          <w:rFonts w:eastAsiaTheme="minorEastAsia"/>
          <w:highlight w:val="green"/>
          <w:lang w:val="en-GB"/>
        </w:rPr>
      </w:pPr>
      <w:r w:rsidRPr="5C78F101">
        <w:rPr>
          <w:rFonts w:eastAsiaTheme="minorEastAsia"/>
          <w:highlight w:val="green"/>
          <w:lang w:val="en-GB"/>
        </w:rPr>
        <w:t>Signature of institution/internal committee (duly authorized person of responsible institution or registry committee)</w:t>
      </w:r>
    </w:p>
    <w:p w14:paraId="5B9141F4" w14:textId="3E67E4CB" w:rsidR="5C78F101" w:rsidRDefault="5C78F101" w:rsidP="5C78F101">
      <w:pPr>
        <w:rPr>
          <w:rFonts w:eastAsiaTheme="minorEastAsia"/>
          <w:highlight w:val="green"/>
          <w:lang w:val="en-GB"/>
        </w:rPr>
      </w:pPr>
    </w:p>
    <w:p w14:paraId="3021FAD7" w14:textId="25FA8F39" w:rsidR="5C78F101" w:rsidRDefault="5C78F101" w:rsidP="5C78F101">
      <w:pPr>
        <w:rPr>
          <w:rFonts w:eastAsiaTheme="minorEastAsia"/>
          <w:highlight w:val="green"/>
          <w:lang w:val="en-GB"/>
        </w:rPr>
      </w:pPr>
    </w:p>
    <w:p w14:paraId="79DB32C7" w14:textId="53DE8E34" w:rsidR="2400C785" w:rsidRDefault="2400C785" w:rsidP="5C78F101">
      <w:pPr>
        <w:pStyle w:val="berschrift1"/>
        <w:rPr>
          <w:rFonts w:asciiTheme="minorHAnsi" w:eastAsiaTheme="minorEastAsia" w:hAnsiTheme="minorHAnsi" w:cstheme="minorBidi"/>
          <w:sz w:val="24"/>
          <w:szCs w:val="24"/>
          <w:lang w:val="en-GB"/>
        </w:rPr>
      </w:pPr>
      <w:bookmarkStart w:id="96" w:name="_Toc1401396057"/>
      <w:bookmarkStart w:id="97" w:name="_Toc188384861"/>
      <w:r w:rsidRPr="53011D12">
        <w:rPr>
          <w:lang w:val="en-GB"/>
        </w:rPr>
        <w:t>Appendi</w:t>
      </w:r>
      <w:r w:rsidR="2D2AA034" w:rsidRPr="53011D12">
        <w:rPr>
          <w:lang w:val="en-GB"/>
        </w:rPr>
        <w:t>x</w:t>
      </w:r>
      <w:r w:rsidRPr="53011D12">
        <w:rPr>
          <w:lang w:val="en-GB"/>
        </w:rPr>
        <w:t xml:space="preserve"> I Description of data to be collected</w:t>
      </w:r>
      <w:bookmarkEnd w:id="96"/>
      <w:bookmarkEnd w:id="97"/>
    </w:p>
    <w:p w14:paraId="35F4EBB5" w14:textId="10966392" w:rsidR="5C78F101" w:rsidRDefault="5C78F101" w:rsidP="5C78F101">
      <w:pPr>
        <w:rPr>
          <w:rFonts w:eastAsiaTheme="minorEastAsia"/>
          <w:lang w:val="en-GB"/>
        </w:rPr>
      </w:pPr>
    </w:p>
    <w:p w14:paraId="05662C27" w14:textId="74D31DF4" w:rsidR="5C78F101" w:rsidRDefault="5C78F101" w:rsidP="5C78F101">
      <w:pPr>
        <w:rPr>
          <w:rFonts w:eastAsiaTheme="minorEastAsia"/>
          <w:lang w:val="en-GB"/>
        </w:rPr>
      </w:pPr>
    </w:p>
    <w:p w14:paraId="769B71B9" w14:textId="0AAED543" w:rsidR="1761FAC3" w:rsidRDefault="1761FAC3" w:rsidP="5C78F101">
      <w:pPr>
        <w:spacing w:after="200" w:line="250" w:lineRule="auto"/>
        <w:rPr>
          <w:rFonts w:eastAsiaTheme="minorEastAsia"/>
          <w:b/>
          <w:bCs/>
          <w:lang w:val="en-GB"/>
        </w:rPr>
      </w:pPr>
      <w:r w:rsidRPr="5C78F101">
        <w:rPr>
          <w:rFonts w:eastAsiaTheme="minorEastAsia"/>
          <w:b/>
          <w:bCs/>
          <w:lang w:val="en-GB"/>
        </w:rPr>
        <w:lastRenderedPageBreak/>
        <w:t>Table I.1: Data domains and corresponding standards</w:t>
      </w:r>
    </w:p>
    <w:p w14:paraId="7F7F1D09" w14:textId="3EA0095E" w:rsidR="5CC1EF37" w:rsidRDefault="5CC1EF37" w:rsidP="5C78F101">
      <w:pPr>
        <w:spacing w:after="200" w:line="250" w:lineRule="auto"/>
        <w:rPr>
          <w:rFonts w:eastAsiaTheme="minorEastAsia"/>
          <w:highlight w:val="green"/>
          <w:lang w:val="en-GB"/>
        </w:rPr>
      </w:pPr>
      <w:r w:rsidRPr="5C78F101">
        <w:rPr>
          <w:rFonts w:eastAsiaTheme="minorEastAsia"/>
          <w:highlight w:val="green"/>
          <w:lang w:val="en-GB"/>
        </w:rPr>
        <w:t xml:space="preserve">Please list the top-level clinical data domains of the data of interest. They may include diagnosis, medication, laboratory tests, procedures, imaging data, multimedia data, units, oncology diagnoses or others. For each data domain, the corresponding data model(s) or schema(s) should be listed, e.g. SPHN, Observational Medical Outcomes Partnership (OMOP), Clinical Data Interchange Standards Consortium (CDISC), or others. Standards for the domains may include for example ICD-10-GM, SNOMED CT, ATC, LOINC, SNOMED CT, CHOP, DICOM, UCUM, ICD-O3 or others. Data model, schema, and standard should include the version intended to be used. SPHN offers advice and support to complete the tables accordingly. Please contact </w:t>
      </w:r>
      <w:hyperlink r:id="rId22">
        <w:r w:rsidRPr="5C78F101">
          <w:rPr>
            <w:rStyle w:val="Hyperlink"/>
            <w:rFonts w:eastAsiaTheme="minorEastAsia"/>
            <w:highlight w:val="green"/>
            <w:lang w:val="en-GB"/>
          </w:rPr>
          <w:t>dcc@sib.swiss</w:t>
        </w:r>
      </w:hyperlink>
      <w:r w:rsidRPr="5C78F101">
        <w:rPr>
          <w:rFonts w:eastAsiaTheme="minorEastAsia"/>
          <w:highlight w:val="green"/>
          <w:lang w:val="en-GB"/>
        </w:rPr>
        <w:t xml:space="preserve"> or </w:t>
      </w:r>
      <w:hyperlink r:id="rId23">
        <w:r w:rsidRPr="5C78F101">
          <w:rPr>
            <w:rStyle w:val="Hyperlink"/>
            <w:rFonts w:eastAsiaTheme="minorEastAsia"/>
            <w:highlight w:val="green"/>
            <w:lang w:val="en-GB"/>
          </w:rPr>
          <w:t>info@sphn.ch</w:t>
        </w:r>
      </w:hyperlink>
      <w:r w:rsidRPr="5C78F101">
        <w:rPr>
          <w:rFonts w:eastAsiaTheme="minorEastAsia"/>
          <w:highlight w:val="green"/>
          <w:lang w:val="en-GB"/>
        </w:rPr>
        <w:t>.</w:t>
      </w:r>
    </w:p>
    <w:p w14:paraId="7FFAA6E6" w14:textId="7A17274D" w:rsidR="5C78F101" w:rsidRDefault="5C78F101" w:rsidP="5C78F101">
      <w:pPr>
        <w:spacing w:after="200" w:line="250" w:lineRule="auto"/>
        <w:rPr>
          <w:rFonts w:eastAsiaTheme="minorEastAsia"/>
          <w:highlight w:val="green"/>
          <w:lang w:val="en-GB"/>
        </w:rPr>
      </w:pP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463"/>
        <w:gridCol w:w="3298"/>
        <w:gridCol w:w="3298"/>
      </w:tblGrid>
      <w:tr w:rsidR="5C78F101" w14:paraId="1B1AF437" w14:textId="77777777" w:rsidTr="5C78F101">
        <w:trPr>
          <w:trHeight w:val="300"/>
        </w:trPr>
        <w:tc>
          <w:tcPr>
            <w:tcW w:w="24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013C7B" w14:textId="5059B8F8" w:rsidR="5C78F101" w:rsidRDefault="5C78F101" w:rsidP="5C78F101">
            <w:pPr>
              <w:spacing w:line="261" w:lineRule="auto"/>
              <w:rPr>
                <w:rFonts w:eastAsiaTheme="minorEastAsia"/>
              </w:rPr>
            </w:pPr>
            <w:r w:rsidRPr="5C78F101">
              <w:rPr>
                <w:rFonts w:eastAsiaTheme="minorEastAsia"/>
                <w:b/>
                <w:bCs/>
                <w:lang w:val="en-GB"/>
              </w:rPr>
              <w:t>Clinical data domain</w:t>
            </w:r>
          </w:p>
        </w:tc>
        <w:tc>
          <w:tcPr>
            <w:tcW w:w="32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D48A69" w14:textId="6326E0AF" w:rsidR="5C78F101" w:rsidRDefault="5C78F101" w:rsidP="5C78F101">
            <w:pPr>
              <w:spacing w:line="261" w:lineRule="auto"/>
              <w:rPr>
                <w:rFonts w:eastAsiaTheme="minorEastAsia"/>
              </w:rPr>
            </w:pPr>
            <w:r w:rsidRPr="5C78F101">
              <w:rPr>
                <w:rFonts w:eastAsiaTheme="minorEastAsia"/>
                <w:b/>
                <w:bCs/>
                <w:lang w:val="en-GB"/>
              </w:rPr>
              <w:t>Data model / Schema (Version)</w:t>
            </w:r>
          </w:p>
        </w:tc>
        <w:tc>
          <w:tcPr>
            <w:tcW w:w="32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4691A1" w14:textId="4D2A1848" w:rsidR="5C78F101" w:rsidRDefault="5C78F101" w:rsidP="5C78F101">
            <w:pPr>
              <w:spacing w:line="261" w:lineRule="auto"/>
              <w:rPr>
                <w:rFonts w:eastAsiaTheme="minorEastAsia"/>
              </w:rPr>
            </w:pPr>
            <w:r w:rsidRPr="5C78F101">
              <w:rPr>
                <w:rFonts w:eastAsiaTheme="minorEastAsia"/>
                <w:b/>
                <w:bCs/>
                <w:lang w:val="en-GB"/>
              </w:rPr>
              <w:t>Data standard (Version)</w:t>
            </w:r>
          </w:p>
        </w:tc>
      </w:tr>
      <w:tr w:rsidR="5C78F101" w14:paraId="0B2C9088" w14:textId="77777777" w:rsidTr="5C78F101">
        <w:trPr>
          <w:trHeight w:val="300"/>
        </w:trPr>
        <w:tc>
          <w:tcPr>
            <w:tcW w:w="24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E2B13B" w14:textId="3E4789F5" w:rsidR="5C78F101" w:rsidRDefault="5C78F101" w:rsidP="5C78F101">
            <w:pPr>
              <w:rPr>
                <w:rFonts w:eastAsiaTheme="minorEastAsia"/>
                <w:color w:val="000000" w:themeColor="text1"/>
              </w:rPr>
            </w:pPr>
            <w:r w:rsidRPr="5C78F101">
              <w:rPr>
                <w:rFonts w:eastAsiaTheme="minorEastAsia"/>
                <w:color w:val="000000" w:themeColor="text1"/>
                <w:lang w:val="en-GB"/>
              </w:rPr>
              <w:t>...</w:t>
            </w:r>
          </w:p>
        </w:tc>
        <w:tc>
          <w:tcPr>
            <w:tcW w:w="32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2928DF" w14:textId="0D21DF51" w:rsidR="5C78F101" w:rsidRDefault="5C78F101" w:rsidP="5C78F101">
            <w:pPr>
              <w:rPr>
                <w:rFonts w:eastAsiaTheme="minorEastAsia"/>
                <w:color w:val="000000" w:themeColor="text1"/>
              </w:rPr>
            </w:pPr>
          </w:p>
        </w:tc>
        <w:tc>
          <w:tcPr>
            <w:tcW w:w="32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F05325" w14:textId="7C7D62A7" w:rsidR="5C78F101" w:rsidRDefault="5C78F101" w:rsidP="5C78F101">
            <w:pPr>
              <w:rPr>
                <w:rFonts w:eastAsiaTheme="minorEastAsia"/>
                <w:color w:val="000000" w:themeColor="text1"/>
              </w:rPr>
            </w:pPr>
          </w:p>
        </w:tc>
      </w:tr>
      <w:tr w:rsidR="5C78F101" w14:paraId="17B7A02C" w14:textId="77777777" w:rsidTr="5C78F101">
        <w:trPr>
          <w:trHeight w:val="300"/>
        </w:trPr>
        <w:tc>
          <w:tcPr>
            <w:tcW w:w="24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A764F4" w14:textId="24BF0E56" w:rsidR="5C78F101" w:rsidRDefault="5C78F101" w:rsidP="5C78F101">
            <w:pPr>
              <w:rPr>
                <w:rFonts w:eastAsiaTheme="minorEastAsia"/>
              </w:rPr>
            </w:pPr>
            <w:r w:rsidRPr="5C78F101">
              <w:rPr>
                <w:rFonts w:eastAsiaTheme="minorEastAsia"/>
                <w:lang w:val="en-GB"/>
              </w:rPr>
              <w:t>...</w:t>
            </w:r>
          </w:p>
        </w:tc>
        <w:tc>
          <w:tcPr>
            <w:tcW w:w="32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334457" w14:textId="71D921CE" w:rsidR="5C78F101" w:rsidRDefault="5C78F101" w:rsidP="5C78F101">
            <w:pPr>
              <w:rPr>
                <w:rFonts w:eastAsiaTheme="minorEastAsia"/>
                <w:color w:val="000000" w:themeColor="text1"/>
              </w:rPr>
            </w:pPr>
          </w:p>
        </w:tc>
        <w:tc>
          <w:tcPr>
            <w:tcW w:w="32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8F801B" w14:textId="331DAD6B" w:rsidR="5C78F101" w:rsidRDefault="5C78F101" w:rsidP="5C78F101">
            <w:pPr>
              <w:rPr>
                <w:rFonts w:eastAsiaTheme="minorEastAsia"/>
                <w:color w:val="000000" w:themeColor="text1"/>
              </w:rPr>
            </w:pPr>
          </w:p>
        </w:tc>
      </w:tr>
    </w:tbl>
    <w:p w14:paraId="043576D3" w14:textId="1495F5F1" w:rsidR="5CC1EF37" w:rsidRDefault="5CC1EF37" w:rsidP="5C78F101">
      <w:pPr>
        <w:spacing w:line="250" w:lineRule="auto"/>
        <w:rPr>
          <w:rFonts w:eastAsiaTheme="minorEastAsia"/>
          <w:highlight w:val="green"/>
          <w:lang w:val="en-GB"/>
        </w:rPr>
      </w:pPr>
      <w:r w:rsidRPr="5C78F101">
        <w:rPr>
          <w:rFonts w:eastAsiaTheme="minorEastAsia"/>
          <w:highlight w:val="green"/>
          <w:lang w:val="en-GB"/>
        </w:rPr>
        <w:t>Please append table as necessary.</w:t>
      </w:r>
    </w:p>
    <w:p w14:paraId="212E0BF7" w14:textId="6691C145" w:rsidR="5C78F101" w:rsidRDefault="5C78F101" w:rsidP="5C78F101">
      <w:pPr>
        <w:spacing w:after="200" w:line="250" w:lineRule="auto"/>
        <w:rPr>
          <w:rFonts w:eastAsiaTheme="minorEastAsia"/>
          <w:b/>
          <w:bCs/>
          <w:lang w:val="en-GB"/>
        </w:rPr>
      </w:pPr>
    </w:p>
    <w:p w14:paraId="3D0C9D82" w14:textId="14C5EF62" w:rsidR="464FBD9B" w:rsidRDefault="464FBD9B" w:rsidP="5C78F101">
      <w:pPr>
        <w:spacing w:after="200" w:line="250" w:lineRule="auto"/>
        <w:rPr>
          <w:rFonts w:eastAsiaTheme="minorEastAsia"/>
          <w:lang w:val="en-GB"/>
        </w:rPr>
      </w:pPr>
      <w:r w:rsidRPr="5C78F101">
        <w:rPr>
          <w:rFonts w:eastAsiaTheme="minorEastAsia"/>
          <w:highlight w:val="lightGray"/>
          <w:u w:val="single"/>
          <w:lang w:val="en-GB"/>
        </w:rPr>
        <w:t>Example:</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463"/>
        <w:gridCol w:w="3298"/>
        <w:gridCol w:w="3298"/>
      </w:tblGrid>
      <w:tr w:rsidR="5C78F101" w14:paraId="2809DB6B" w14:textId="77777777" w:rsidTr="5C78F101">
        <w:trPr>
          <w:trHeight w:val="300"/>
        </w:trPr>
        <w:tc>
          <w:tcPr>
            <w:tcW w:w="24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CCAB18" w14:textId="1D7F1F55" w:rsidR="5C78F101" w:rsidRDefault="5C78F101" w:rsidP="5C78F101">
            <w:pPr>
              <w:spacing w:line="261" w:lineRule="auto"/>
              <w:rPr>
                <w:rFonts w:eastAsiaTheme="minorEastAsia"/>
              </w:rPr>
            </w:pPr>
            <w:r w:rsidRPr="5C78F101">
              <w:rPr>
                <w:rFonts w:eastAsiaTheme="minorEastAsia"/>
                <w:b/>
                <w:bCs/>
                <w:highlight w:val="lightGray"/>
                <w:lang w:val="en-GB"/>
              </w:rPr>
              <w:t>Clinical data domain</w:t>
            </w:r>
          </w:p>
        </w:tc>
        <w:tc>
          <w:tcPr>
            <w:tcW w:w="32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3AF6A7" w14:textId="352B0184" w:rsidR="5C78F101" w:rsidRDefault="5C78F101" w:rsidP="5C78F101">
            <w:pPr>
              <w:spacing w:line="261" w:lineRule="auto"/>
              <w:rPr>
                <w:rFonts w:eastAsiaTheme="minorEastAsia"/>
              </w:rPr>
            </w:pPr>
            <w:r w:rsidRPr="5C78F101">
              <w:rPr>
                <w:rFonts w:eastAsiaTheme="minorEastAsia"/>
                <w:b/>
                <w:bCs/>
                <w:highlight w:val="lightGray"/>
                <w:lang w:val="en-GB"/>
              </w:rPr>
              <w:t>Data model / Schema (Version)</w:t>
            </w:r>
          </w:p>
        </w:tc>
        <w:tc>
          <w:tcPr>
            <w:tcW w:w="32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90BBF4" w14:textId="6BF9B3D7" w:rsidR="5C78F101" w:rsidRDefault="5C78F101" w:rsidP="5C78F101">
            <w:pPr>
              <w:spacing w:line="261" w:lineRule="auto"/>
              <w:rPr>
                <w:rFonts w:eastAsiaTheme="minorEastAsia"/>
              </w:rPr>
            </w:pPr>
            <w:r w:rsidRPr="5C78F101">
              <w:rPr>
                <w:rFonts w:eastAsiaTheme="minorEastAsia"/>
                <w:b/>
                <w:bCs/>
                <w:highlight w:val="lightGray"/>
                <w:lang w:val="en-GB"/>
              </w:rPr>
              <w:t>Data standard (Version)</w:t>
            </w:r>
          </w:p>
        </w:tc>
      </w:tr>
      <w:tr w:rsidR="5C78F101" w14:paraId="623463AB" w14:textId="77777777" w:rsidTr="5C78F101">
        <w:trPr>
          <w:trHeight w:val="300"/>
        </w:trPr>
        <w:tc>
          <w:tcPr>
            <w:tcW w:w="24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E4A8B3" w14:textId="4C51151C" w:rsidR="5C78F101" w:rsidRDefault="5C78F101" w:rsidP="5C78F101">
            <w:pPr>
              <w:rPr>
                <w:rFonts w:eastAsiaTheme="minorEastAsia"/>
              </w:rPr>
            </w:pPr>
            <w:r w:rsidRPr="5C78F101">
              <w:rPr>
                <w:rFonts w:eastAsiaTheme="minorEastAsia"/>
                <w:highlight w:val="lightGray"/>
                <w:lang w:val="en-GB"/>
              </w:rPr>
              <w:t>Diagnosis</w:t>
            </w:r>
          </w:p>
        </w:tc>
        <w:tc>
          <w:tcPr>
            <w:tcW w:w="32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0F55BA" w14:textId="3F6A5E02" w:rsidR="5C78F101" w:rsidRDefault="5C78F101" w:rsidP="5C78F101">
            <w:pPr>
              <w:rPr>
                <w:rFonts w:eastAsiaTheme="minorEastAsia"/>
              </w:rPr>
            </w:pPr>
            <w:proofErr w:type="spellStart"/>
            <w:proofErr w:type="gramStart"/>
            <w:r w:rsidRPr="5C78F101">
              <w:rPr>
                <w:rFonts w:eastAsiaTheme="minorEastAsia"/>
                <w:highlight w:val="lightGray"/>
                <w:lang w:val="en-GB"/>
              </w:rPr>
              <w:t>SPHN:Billed</w:t>
            </w:r>
            <w:proofErr w:type="spellEnd"/>
            <w:proofErr w:type="gramEnd"/>
            <w:r w:rsidRPr="5C78F101">
              <w:rPr>
                <w:rFonts w:eastAsiaTheme="minorEastAsia"/>
                <w:highlight w:val="lightGray"/>
                <w:lang w:val="en-GB"/>
              </w:rPr>
              <w:t xml:space="preserve"> Diagnosis (2024.2)</w:t>
            </w:r>
          </w:p>
        </w:tc>
        <w:tc>
          <w:tcPr>
            <w:tcW w:w="32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8ADE1C" w14:textId="3D1C4C59" w:rsidR="5C78F101" w:rsidRDefault="5C78F101" w:rsidP="5C78F101">
            <w:pPr>
              <w:rPr>
                <w:rFonts w:eastAsiaTheme="minorEastAsia"/>
              </w:rPr>
            </w:pPr>
            <w:r w:rsidRPr="5C78F101">
              <w:rPr>
                <w:rFonts w:eastAsiaTheme="minorEastAsia"/>
                <w:highlight w:val="lightGray"/>
                <w:lang w:val="en-GB"/>
              </w:rPr>
              <w:t>e.g., ICD-10-GM (2018)</w:t>
            </w:r>
          </w:p>
        </w:tc>
      </w:tr>
      <w:tr w:rsidR="5C78F101" w14:paraId="62072D13" w14:textId="77777777" w:rsidTr="5C78F101">
        <w:trPr>
          <w:trHeight w:val="300"/>
        </w:trPr>
        <w:tc>
          <w:tcPr>
            <w:tcW w:w="24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FAAB77" w14:textId="702ABF68" w:rsidR="5C78F101" w:rsidRDefault="5C78F101" w:rsidP="5C78F101">
            <w:pPr>
              <w:rPr>
                <w:rFonts w:eastAsiaTheme="minorEastAsia"/>
              </w:rPr>
            </w:pPr>
            <w:r w:rsidRPr="5C78F101">
              <w:rPr>
                <w:rFonts w:eastAsiaTheme="minorEastAsia"/>
                <w:highlight w:val="lightGray"/>
                <w:lang w:val="en-GB"/>
              </w:rPr>
              <w:t>Medication</w:t>
            </w:r>
          </w:p>
        </w:tc>
        <w:tc>
          <w:tcPr>
            <w:tcW w:w="32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2450F8" w14:textId="3FB11331" w:rsidR="5C78F101" w:rsidRDefault="5C78F101" w:rsidP="5C78F101">
            <w:pPr>
              <w:rPr>
                <w:rFonts w:eastAsiaTheme="minorEastAsia"/>
              </w:rPr>
            </w:pPr>
            <w:proofErr w:type="gramStart"/>
            <w:r w:rsidRPr="5C78F101">
              <w:rPr>
                <w:rFonts w:eastAsiaTheme="minorEastAsia"/>
                <w:highlight w:val="lightGray"/>
                <w:lang w:val="en-GB"/>
              </w:rPr>
              <w:t>OMOP:DRUG</w:t>
            </w:r>
            <w:proofErr w:type="gramEnd"/>
            <w:r w:rsidRPr="5C78F101">
              <w:rPr>
                <w:rFonts w:eastAsiaTheme="minorEastAsia"/>
                <w:highlight w:val="lightGray"/>
                <w:lang w:val="en-GB"/>
              </w:rPr>
              <w:t>_EXPOSURE (v5.4)</w:t>
            </w:r>
          </w:p>
        </w:tc>
        <w:tc>
          <w:tcPr>
            <w:tcW w:w="32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AB4AAD" w14:textId="2A2C6B1C" w:rsidR="5C78F101" w:rsidRDefault="5C78F101" w:rsidP="5C78F101">
            <w:pPr>
              <w:rPr>
                <w:rFonts w:eastAsiaTheme="minorEastAsia"/>
              </w:rPr>
            </w:pPr>
            <w:proofErr w:type="spellStart"/>
            <w:r w:rsidRPr="5C78F101">
              <w:rPr>
                <w:rFonts w:eastAsiaTheme="minorEastAsia"/>
                <w:highlight w:val="lightGray"/>
                <w:lang w:val="en-GB"/>
              </w:rPr>
              <w:t>RxNorm</w:t>
            </w:r>
            <w:proofErr w:type="spellEnd"/>
            <w:r w:rsidRPr="5C78F101">
              <w:rPr>
                <w:rFonts w:eastAsiaTheme="minorEastAsia"/>
                <w:highlight w:val="lightGray"/>
                <w:lang w:val="en-GB"/>
              </w:rPr>
              <w:t xml:space="preserve"> (RxNorm_05062024)</w:t>
            </w:r>
          </w:p>
        </w:tc>
      </w:tr>
      <w:tr w:rsidR="5C78F101" w14:paraId="094F47C7" w14:textId="77777777" w:rsidTr="5C78F101">
        <w:trPr>
          <w:trHeight w:val="300"/>
        </w:trPr>
        <w:tc>
          <w:tcPr>
            <w:tcW w:w="24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3885AA" w14:textId="69687E3A" w:rsidR="5C78F101" w:rsidRDefault="5C78F101" w:rsidP="5C78F101">
            <w:pPr>
              <w:rPr>
                <w:rFonts w:eastAsiaTheme="minorEastAsia"/>
              </w:rPr>
            </w:pPr>
            <w:r w:rsidRPr="5C78F101">
              <w:rPr>
                <w:rFonts w:eastAsiaTheme="minorEastAsia"/>
                <w:i/>
                <w:iCs/>
                <w:highlight w:val="lightGray"/>
                <w:lang w:val="en-GB"/>
              </w:rPr>
              <w:t>...</w:t>
            </w:r>
          </w:p>
        </w:tc>
        <w:tc>
          <w:tcPr>
            <w:tcW w:w="32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98C7AF" w14:textId="7B134D89" w:rsidR="5C78F101" w:rsidRDefault="5C78F101" w:rsidP="5C78F101">
            <w:pPr>
              <w:rPr>
                <w:rFonts w:eastAsiaTheme="minorEastAsia"/>
              </w:rPr>
            </w:pPr>
          </w:p>
        </w:tc>
        <w:tc>
          <w:tcPr>
            <w:tcW w:w="32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25E1C8" w14:textId="0EFEC620" w:rsidR="5C78F101" w:rsidRDefault="5C78F101" w:rsidP="5C78F101">
            <w:pPr>
              <w:rPr>
                <w:rFonts w:eastAsiaTheme="minorEastAsia"/>
              </w:rPr>
            </w:pPr>
          </w:p>
        </w:tc>
      </w:tr>
    </w:tbl>
    <w:p w14:paraId="09995DC1" w14:textId="5DA92F67" w:rsidR="5C78F101" w:rsidRDefault="5C78F101" w:rsidP="5C78F101">
      <w:pPr>
        <w:spacing w:after="200" w:line="250" w:lineRule="auto"/>
        <w:rPr>
          <w:rFonts w:eastAsiaTheme="minorEastAsia"/>
          <w:b/>
          <w:bCs/>
          <w:lang w:val="en-GB"/>
        </w:rPr>
      </w:pPr>
    </w:p>
    <w:p w14:paraId="58917037" w14:textId="270B5801" w:rsidR="2E20F983" w:rsidRDefault="2E20F983" w:rsidP="5C78F101">
      <w:pPr>
        <w:spacing w:after="200" w:line="250" w:lineRule="auto"/>
        <w:rPr>
          <w:rFonts w:eastAsiaTheme="minorEastAsia"/>
          <w:lang w:val="en-GB"/>
        </w:rPr>
      </w:pPr>
      <w:r w:rsidRPr="5C78F101">
        <w:rPr>
          <w:rFonts w:eastAsiaTheme="minorEastAsia"/>
          <w:b/>
          <w:bCs/>
          <w:lang w:val="en-GB"/>
        </w:rPr>
        <w:t>Table I.2: Source and mode of data collection</w:t>
      </w:r>
    </w:p>
    <w:p w14:paraId="5BDCBB51" w14:textId="20FC2678" w:rsidR="2E20F983" w:rsidRDefault="2E20F983" w:rsidP="5C78F101">
      <w:pPr>
        <w:spacing w:line="276" w:lineRule="auto"/>
        <w:rPr>
          <w:rFonts w:eastAsiaTheme="minorEastAsia"/>
          <w:highlight w:val="green"/>
          <w:lang w:val="en-GB"/>
        </w:rPr>
      </w:pPr>
      <w:r w:rsidRPr="5C78F101">
        <w:rPr>
          <w:rFonts w:eastAsiaTheme="minorEastAsia"/>
          <w:highlight w:val="green"/>
          <w:lang w:val="en-GB"/>
        </w:rPr>
        <w:t>List the source system(s) for the specific types of data. Detail the way the data is collected, how often or upon which trigger(s), Triggers may include particular events, e.g., deterioration of the condition, recurrence of a tumour, or change in concomitant therapy etc. Specify how data updates are intended to be carried out, e.g., when additional data becomes available or conditions of use change (e.g., consent revocation).</w:t>
      </w:r>
    </w:p>
    <w:p w14:paraId="6D664F5B" w14:textId="0C57A65C" w:rsidR="5C78F101" w:rsidRDefault="5C78F101" w:rsidP="5C78F101">
      <w:pPr>
        <w:spacing w:line="276" w:lineRule="auto"/>
        <w:rPr>
          <w:rFonts w:eastAsiaTheme="minorEastAsia"/>
          <w:i/>
          <w:iCs/>
          <w:highlight w:val="green"/>
          <w:lang w:val="en-GB"/>
        </w:rPr>
      </w:pPr>
    </w:p>
    <w:tbl>
      <w:tblPr>
        <w:tblStyle w:val="Tabellen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62"/>
        <w:gridCol w:w="1889"/>
        <w:gridCol w:w="2215"/>
        <w:gridCol w:w="1392"/>
        <w:gridCol w:w="1903"/>
      </w:tblGrid>
      <w:tr w:rsidR="5C78F101" w:rsidRPr="00291F59" w14:paraId="02F39CA7" w14:textId="77777777" w:rsidTr="5C78F101">
        <w:trPr>
          <w:trHeight w:val="300"/>
        </w:trPr>
        <w:tc>
          <w:tcPr>
            <w:tcW w:w="1662" w:type="dxa"/>
            <w:tcMar>
              <w:left w:w="105" w:type="dxa"/>
              <w:right w:w="105" w:type="dxa"/>
            </w:tcMar>
            <w:vAlign w:val="center"/>
          </w:tcPr>
          <w:p w14:paraId="2DB6CC84" w14:textId="04841A43" w:rsidR="5C78F101" w:rsidRDefault="5C78F101" w:rsidP="5C78F101">
            <w:pPr>
              <w:spacing w:line="276" w:lineRule="auto"/>
              <w:rPr>
                <w:rFonts w:eastAsiaTheme="minorEastAsia"/>
              </w:rPr>
            </w:pPr>
            <w:r w:rsidRPr="5C78F101">
              <w:rPr>
                <w:rFonts w:eastAsiaTheme="minorEastAsia"/>
                <w:b/>
                <w:bCs/>
                <w:lang w:val="en-GB"/>
              </w:rPr>
              <w:t>Data</w:t>
            </w:r>
          </w:p>
        </w:tc>
        <w:tc>
          <w:tcPr>
            <w:tcW w:w="1889" w:type="dxa"/>
            <w:tcMar>
              <w:left w:w="105" w:type="dxa"/>
              <w:right w:w="105" w:type="dxa"/>
            </w:tcMar>
            <w:vAlign w:val="center"/>
          </w:tcPr>
          <w:p w14:paraId="4D168264" w14:textId="2D2E6BC2" w:rsidR="5C78F101" w:rsidRDefault="5C78F101" w:rsidP="5C78F101">
            <w:pPr>
              <w:spacing w:line="276" w:lineRule="auto"/>
              <w:rPr>
                <w:rFonts w:eastAsiaTheme="minorEastAsia"/>
              </w:rPr>
            </w:pPr>
            <w:r w:rsidRPr="5C78F101">
              <w:rPr>
                <w:rFonts w:eastAsiaTheme="minorEastAsia"/>
                <w:b/>
                <w:bCs/>
                <w:lang w:val="en-GB"/>
              </w:rPr>
              <w:t>Source</w:t>
            </w:r>
          </w:p>
        </w:tc>
        <w:tc>
          <w:tcPr>
            <w:tcW w:w="2215" w:type="dxa"/>
            <w:tcMar>
              <w:left w:w="105" w:type="dxa"/>
              <w:right w:w="105" w:type="dxa"/>
            </w:tcMar>
            <w:vAlign w:val="center"/>
          </w:tcPr>
          <w:p w14:paraId="2526E65C" w14:textId="7BC6DE07" w:rsidR="5C78F101" w:rsidRDefault="5C78F101" w:rsidP="5C78F101">
            <w:pPr>
              <w:spacing w:line="276" w:lineRule="auto"/>
              <w:rPr>
                <w:rFonts w:eastAsiaTheme="minorEastAsia"/>
              </w:rPr>
            </w:pPr>
            <w:r w:rsidRPr="5C78F101">
              <w:rPr>
                <w:rFonts w:eastAsiaTheme="minorEastAsia"/>
                <w:b/>
                <w:bCs/>
                <w:lang w:val="en-GB"/>
              </w:rPr>
              <w:t>Mode of collection</w:t>
            </w:r>
          </w:p>
        </w:tc>
        <w:tc>
          <w:tcPr>
            <w:tcW w:w="1392" w:type="dxa"/>
            <w:tcMar>
              <w:left w:w="105" w:type="dxa"/>
              <w:right w:w="105" w:type="dxa"/>
            </w:tcMar>
            <w:vAlign w:val="center"/>
          </w:tcPr>
          <w:p w14:paraId="26C6E5A6" w14:textId="17473D27" w:rsidR="5C78F101" w:rsidRPr="000674C2" w:rsidRDefault="5C78F101" w:rsidP="5C78F101">
            <w:pPr>
              <w:spacing w:line="276" w:lineRule="auto"/>
              <w:rPr>
                <w:rFonts w:eastAsiaTheme="minorEastAsia"/>
                <w:lang w:val="en-US"/>
              </w:rPr>
            </w:pPr>
            <w:r w:rsidRPr="5C78F101">
              <w:rPr>
                <w:rFonts w:eastAsiaTheme="minorEastAsia"/>
                <w:b/>
                <w:bCs/>
                <w:lang w:val="en-GB"/>
              </w:rPr>
              <w:t>Frequency or trigger of collection</w:t>
            </w:r>
          </w:p>
        </w:tc>
        <w:tc>
          <w:tcPr>
            <w:tcW w:w="1903" w:type="dxa"/>
            <w:tcMar>
              <w:left w:w="105" w:type="dxa"/>
              <w:right w:w="105" w:type="dxa"/>
            </w:tcMar>
            <w:vAlign w:val="center"/>
          </w:tcPr>
          <w:p w14:paraId="6F41AD7E" w14:textId="5CBD4316" w:rsidR="5C78F101" w:rsidRPr="000674C2" w:rsidRDefault="5C78F101" w:rsidP="5C78F101">
            <w:pPr>
              <w:spacing w:line="276" w:lineRule="auto"/>
              <w:rPr>
                <w:rFonts w:eastAsiaTheme="minorEastAsia"/>
                <w:lang w:val="en-US"/>
              </w:rPr>
            </w:pPr>
            <w:r w:rsidRPr="5C78F101">
              <w:rPr>
                <w:rFonts w:eastAsiaTheme="minorEastAsia"/>
                <w:b/>
                <w:bCs/>
                <w:lang w:val="en-GB"/>
              </w:rPr>
              <w:t>Type of data update</w:t>
            </w:r>
            <w:r w:rsidRPr="5C78F101">
              <w:rPr>
                <w:rFonts w:eastAsiaTheme="minorEastAsia"/>
                <w:lang w:val="en-GB"/>
              </w:rPr>
              <w:t xml:space="preserve"> (e.g., bulk or delta load)</w:t>
            </w:r>
          </w:p>
        </w:tc>
      </w:tr>
      <w:tr w:rsidR="5C78F101" w14:paraId="1DCE1159" w14:textId="77777777" w:rsidTr="5C78F101">
        <w:trPr>
          <w:trHeight w:val="300"/>
        </w:trPr>
        <w:tc>
          <w:tcPr>
            <w:tcW w:w="1662" w:type="dxa"/>
            <w:tcMar>
              <w:left w:w="105" w:type="dxa"/>
              <w:right w:w="105" w:type="dxa"/>
            </w:tcMar>
            <w:vAlign w:val="center"/>
          </w:tcPr>
          <w:p w14:paraId="0AAAB39C" w14:textId="16C2D4FD" w:rsidR="5C78F101" w:rsidRDefault="5C78F101" w:rsidP="5C78F101">
            <w:pPr>
              <w:spacing w:after="120" w:line="276" w:lineRule="auto"/>
              <w:rPr>
                <w:rFonts w:eastAsiaTheme="minorEastAsia"/>
              </w:rPr>
            </w:pPr>
            <w:r w:rsidRPr="5C78F101">
              <w:rPr>
                <w:rFonts w:eastAsiaTheme="minorEastAsia"/>
                <w:lang w:val="en-GB"/>
              </w:rPr>
              <w:t>...</w:t>
            </w:r>
          </w:p>
        </w:tc>
        <w:tc>
          <w:tcPr>
            <w:tcW w:w="1889" w:type="dxa"/>
            <w:tcMar>
              <w:left w:w="105" w:type="dxa"/>
              <w:right w:w="105" w:type="dxa"/>
            </w:tcMar>
            <w:vAlign w:val="center"/>
          </w:tcPr>
          <w:p w14:paraId="118810A8" w14:textId="5D9D6D9C" w:rsidR="5C78F101" w:rsidRDefault="5C78F101" w:rsidP="5C78F101">
            <w:pPr>
              <w:spacing w:line="276" w:lineRule="auto"/>
              <w:rPr>
                <w:rFonts w:eastAsiaTheme="minorEastAsia"/>
              </w:rPr>
            </w:pPr>
          </w:p>
        </w:tc>
        <w:tc>
          <w:tcPr>
            <w:tcW w:w="2215" w:type="dxa"/>
            <w:tcMar>
              <w:left w:w="105" w:type="dxa"/>
              <w:right w:w="105" w:type="dxa"/>
            </w:tcMar>
            <w:vAlign w:val="center"/>
          </w:tcPr>
          <w:p w14:paraId="0FDB55BB" w14:textId="5BF474CA" w:rsidR="5C78F101" w:rsidRDefault="5C78F101" w:rsidP="5C78F101">
            <w:pPr>
              <w:spacing w:line="276" w:lineRule="auto"/>
              <w:rPr>
                <w:rFonts w:eastAsiaTheme="minorEastAsia"/>
              </w:rPr>
            </w:pPr>
          </w:p>
        </w:tc>
        <w:tc>
          <w:tcPr>
            <w:tcW w:w="1392" w:type="dxa"/>
            <w:tcMar>
              <w:left w:w="105" w:type="dxa"/>
              <w:right w:w="105" w:type="dxa"/>
            </w:tcMar>
            <w:vAlign w:val="center"/>
          </w:tcPr>
          <w:p w14:paraId="10A4B2E1" w14:textId="1A6B55CD" w:rsidR="5C78F101" w:rsidRDefault="5C78F101" w:rsidP="5C78F101">
            <w:pPr>
              <w:spacing w:line="276" w:lineRule="auto"/>
              <w:rPr>
                <w:rFonts w:eastAsiaTheme="minorEastAsia"/>
              </w:rPr>
            </w:pPr>
          </w:p>
        </w:tc>
        <w:tc>
          <w:tcPr>
            <w:tcW w:w="1903" w:type="dxa"/>
            <w:tcMar>
              <w:left w:w="105" w:type="dxa"/>
              <w:right w:w="105" w:type="dxa"/>
            </w:tcMar>
            <w:vAlign w:val="center"/>
          </w:tcPr>
          <w:p w14:paraId="33A564DA" w14:textId="58A75978" w:rsidR="5C78F101" w:rsidRDefault="5C78F101" w:rsidP="5C78F101">
            <w:pPr>
              <w:spacing w:line="276" w:lineRule="auto"/>
              <w:rPr>
                <w:rFonts w:eastAsiaTheme="minorEastAsia"/>
              </w:rPr>
            </w:pPr>
          </w:p>
        </w:tc>
      </w:tr>
      <w:tr w:rsidR="5C78F101" w14:paraId="46D44B94" w14:textId="77777777" w:rsidTr="5C78F101">
        <w:trPr>
          <w:trHeight w:val="300"/>
        </w:trPr>
        <w:tc>
          <w:tcPr>
            <w:tcW w:w="1662" w:type="dxa"/>
            <w:tcMar>
              <w:left w:w="105" w:type="dxa"/>
              <w:right w:w="105" w:type="dxa"/>
            </w:tcMar>
            <w:vAlign w:val="center"/>
          </w:tcPr>
          <w:p w14:paraId="665AE8E3" w14:textId="6317742B" w:rsidR="5C78F101" w:rsidRDefault="5C78F101" w:rsidP="5C78F101">
            <w:pPr>
              <w:spacing w:after="120" w:line="276" w:lineRule="auto"/>
              <w:rPr>
                <w:rFonts w:eastAsiaTheme="minorEastAsia"/>
              </w:rPr>
            </w:pPr>
            <w:r w:rsidRPr="5C78F101">
              <w:rPr>
                <w:rFonts w:eastAsiaTheme="minorEastAsia"/>
                <w:i/>
                <w:iCs/>
                <w:lang w:val="en-GB"/>
              </w:rPr>
              <w:t>...</w:t>
            </w:r>
          </w:p>
        </w:tc>
        <w:tc>
          <w:tcPr>
            <w:tcW w:w="1889" w:type="dxa"/>
            <w:tcMar>
              <w:left w:w="105" w:type="dxa"/>
              <w:right w:w="105" w:type="dxa"/>
            </w:tcMar>
            <w:vAlign w:val="center"/>
          </w:tcPr>
          <w:p w14:paraId="78D2E646" w14:textId="18DF4208" w:rsidR="5C78F101" w:rsidRDefault="5C78F101" w:rsidP="5C78F101">
            <w:pPr>
              <w:spacing w:line="276" w:lineRule="auto"/>
              <w:rPr>
                <w:rFonts w:eastAsiaTheme="minorEastAsia"/>
              </w:rPr>
            </w:pPr>
          </w:p>
        </w:tc>
        <w:tc>
          <w:tcPr>
            <w:tcW w:w="2215" w:type="dxa"/>
            <w:tcMar>
              <w:left w:w="105" w:type="dxa"/>
              <w:right w:w="105" w:type="dxa"/>
            </w:tcMar>
            <w:vAlign w:val="center"/>
          </w:tcPr>
          <w:p w14:paraId="13263537" w14:textId="12246C72" w:rsidR="5C78F101" w:rsidRDefault="5C78F101" w:rsidP="5C78F101">
            <w:pPr>
              <w:spacing w:line="276" w:lineRule="auto"/>
              <w:rPr>
                <w:rFonts w:eastAsiaTheme="minorEastAsia"/>
              </w:rPr>
            </w:pPr>
          </w:p>
        </w:tc>
        <w:tc>
          <w:tcPr>
            <w:tcW w:w="1392" w:type="dxa"/>
            <w:tcMar>
              <w:left w:w="105" w:type="dxa"/>
              <w:right w:w="105" w:type="dxa"/>
            </w:tcMar>
            <w:vAlign w:val="center"/>
          </w:tcPr>
          <w:p w14:paraId="57293A43" w14:textId="74576E99" w:rsidR="5C78F101" w:rsidRDefault="5C78F101" w:rsidP="5C78F101">
            <w:pPr>
              <w:spacing w:line="276" w:lineRule="auto"/>
              <w:rPr>
                <w:rFonts w:eastAsiaTheme="minorEastAsia"/>
              </w:rPr>
            </w:pPr>
          </w:p>
        </w:tc>
        <w:tc>
          <w:tcPr>
            <w:tcW w:w="1903" w:type="dxa"/>
            <w:tcMar>
              <w:left w:w="105" w:type="dxa"/>
              <w:right w:w="105" w:type="dxa"/>
            </w:tcMar>
            <w:vAlign w:val="center"/>
          </w:tcPr>
          <w:p w14:paraId="44F781C5" w14:textId="2EF2CED6" w:rsidR="5C78F101" w:rsidRDefault="5C78F101" w:rsidP="5C78F101">
            <w:pPr>
              <w:spacing w:line="276" w:lineRule="auto"/>
              <w:rPr>
                <w:rFonts w:eastAsiaTheme="minorEastAsia"/>
              </w:rPr>
            </w:pPr>
          </w:p>
        </w:tc>
      </w:tr>
    </w:tbl>
    <w:p w14:paraId="0F58A18B" w14:textId="59026F43" w:rsidR="2E20F983" w:rsidRDefault="2E20F983" w:rsidP="5C78F101">
      <w:pPr>
        <w:spacing w:line="276" w:lineRule="auto"/>
        <w:rPr>
          <w:rFonts w:eastAsiaTheme="minorEastAsia"/>
          <w:lang w:val="en-GB"/>
        </w:rPr>
      </w:pPr>
      <w:r w:rsidRPr="5C78F101">
        <w:rPr>
          <w:rFonts w:eastAsiaTheme="minorEastAsia"/>
          <w:highlight w:val="green"/>
          <w:lang w:val="en-GB"/>
        </w:rPr>
        <w:t>Please append table as necessary.</w:t>
      </w:r>
    </w:p>
    <w:p w14:paraId="45977059" w14:textId="64137AD1" w:rsidR="5C78F101" w:rsidRDefault="5C78F101" w:rsidP="5C78F101">
      <w:pPr>
        <w:spacing w:line="276" w:lineRule="auto"/>
        <w:rPr>
          <w:rFonts w:eastAsiaTheme="minorEastAsia"/>
          <w:lang w:val="en-GB"/>
        </w:rPr>
      </w:pPr>
    </w:p>
    <w:p w14:paraId="74A8E102" w14:textId="1C3A79AC" w:rsidR="2E20F983" w:rsidRDefault="2E20F983" w:rsidP="5C78F101">
      <w:pPr>
        <w:spacing w:line="276" w:lineRule="auto"/>
        <w:rPr>
          <w:rFonts w:eastAsiaTheme="minorEastAsia"/>
          <w:lang w:val="en-GB"/>
        </w:rPr>
      </w:pPr>
      <w:r w:rsidRPr="5C78F101">
        <w:rPr>
          <w:rFonts w:eastAsiaTheme="minorEastAsia"/>
          <w:highlight w:val="lightGray"/>
          <w:u w:val="single"/>
          <w:lang w:val="en-GB"/>
        </w:rPr>
        <w:t>Example:</w:t>
      </w:r>
    </w:p>
    <w:tbl>
      <w:tblPr>
        <w:tblStyle w:val="Tabellen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62"/>
        <w:gridCol w:w="1889"/>
        <w:gridCol w:w="2215"/>
        <w:gridCol w:w="1392"/>
        <w:gridCol w:w="1903"/>
      </w:tblGrid>
      <w:tr w:rsidR="5C78F101" w:rsidRPr="00291F59" w14:paraId="32EAE8E8" w14:textId="77777777" w:rsidTr="5C78F101">
        <w:trPr>
          <w:trHeight w:val="300"/>
        </w:trPr>
        <w:tc>
          <w:tcPr>
            <w:tcW w:w="1662" w:type="dxa"/>
            <w:tcMar>
              <w:left w:w="105" w:type="dxa"/>
              <w:right w:w="105" w:type="dxa"/>
            </w:tcMar>
            <w:vAlign w:val="center"/>
          </w:tcPr>
          <w:p w14:paraId="4894B7C7" w14:textId="61C8C071" w:rsidR="5C78F101" w:rsidRDefault="5C78F101" w:rsidP="5C78F101">
            <w:pPr>
              <w:spacing w:line="276" w:lineRule="auto"/>
              <w:rPr>
                <w:rFonts w:eastAsiaTheme="minorEastAsia"/>
              </w:rPr>
            </w:pPr>
            <w:r w:rsidRPr="5C78F101">
              <w:rPr>
                <w:rFonts w:eastAsiaTheme="minorEastAsia"/>
                <w:b/>
                <w:bCs/>
                <w:highlight w:val="lightGray"/>
                <w:lang w:val="en-GB"/>
              </w:rPr>
              <w:t>Data</w:t>
            </w:r>
          </w:p>
        </w:tc>
        <w:tc>
          <w:tcPr>
            <w:tcW w:w="1889" w:type="dxa"/>
            <w:tcMar>
              <w:left w:w="105" w:type="dxa"/>
              <w:right w:w="105" w:type="dxa"/>
            </w:tcMar>
            <w:vAlign w:val="center"/>
          </w:tcPr>
          <w:p w14:paraId="3D2C4A92" w14:textId="469D47B3" w:rsidR="5C78F101" w:rsidRDefault="5C78F101" w:rsidP="5C78F101">
            <w:pPr>
              <w:spacing w:line="276" w:lineRule="auto"/>
              <w:rPr>
                <w:rFonts w:eastAsiaTheme="minorEastAsia"/>
              </w:rPr>
            </w:pPr>
            <w:r w:rsidRPr="5C78F101">
              <w:rPr>
                <w:rFonts w:eastAsiaTheme="minorEastAsia"/>
                <w:b/>
                <w:bCs/>
                <w:highlight w:val="lightGray"/>
                <w:lang w:val="en-GB"/>
              </w:rPr>
              <w:t>Source</w:t>
            </w:r>
          </w:p>
        </w:tc>
        <w:tc>
          <w:tcPr>
            <w:tcW w:w="2215" w:type="dxa"/>
            <w:tcMar>
              <w:left w:w="105" w:type="dxa"/>
              <w:right w:w="105" w:type="dxa"/>
            </w:tcMar>
            <w:vAlign w:val="center"/>
          </w:tcPr>
          <w:p w14:paraId="2C349D55" w14:textId="16BA6AFB" w:rsidR="5C78F101" w:rsidRDefault="5C78F101" w:rsidP="5C78F101">
            <w:pPr>
              <w:spacing w:line="276" w:lineRule="auto"/>
              <w:rPr>
                <w:rFonts w:eastAsiaTheme="minorEastAsia"/>
              </w:rPr>
            </w:pPr>
            <w:r w:rsidRPr="5C78F101">
              <w:rPr>
                <w:rFonts w:eastAsiaTheme="minorEastAsia"/>
                <w:b/>
                <w:bCs/>
                <w:highlight w:val="lightGray"/>
                <w:lang w:val="en-GB"/>
              </w:rPr>
              <w:t>Mode of collection</w:t>
            </w:r>
          </w:p>
        </w:tc>
        <w:tc>
          <w:tcPr>
            <w:tcW w:w="1392" w:type="dxa"/>
            <w:tcMar>
              <w:left w:w="105" w:type="dxa"/>
              <w:right w:w="105" w:type="dxa"/>
            </w:tcMar>
            <w:vAlign w:val="center"/>
          </w:tcPr>
          <w:p w14:paraId="1B97847A" w14:textId="66C1AD64" w:rsidR="5C78F101" w:rsidRPr="000674C2" w:rsidRDefault="5C78F101" w:rsidP="5C78F101">
            <w:pPr>
              <w:spacing w:line="276" w:lineRule="auto"/>
              <w:rPr>
                <w:rFonts w:eastAsiaTheme="minorEastAsia"/>
                <w:lang w:val="en-US"/>
              </w:rPr>
            </w:pPr>
            <w:r w:rsidRPr="5C78F101">
              <w:rPr>
                <w:rFonts w:eastAsiaTheme="minorEastAsia"/>
                <w:b/>
                <w:bCs/>
                <w:highlight w:val="lightGray"/>
                <w:lang w:val="en-GB"/>
              </w:rPr>
              <w:t>Frequency or trigger of collection</w:t>
            </w:r>
          </w:p>
        </w:tc>
        <w:tc>
          <w:tcPr>
            <w:tcW w:w="1903" w:type="dxa"/>
            <w:tcMar>
              <w:left w:w="105" w:type="dxa"/>
              <w:right w:w="105" w:type="dxa"/>
            </w:tcMar>
            <w:vAlign w:val="center"/>
          </w:tcPr>
          <w:p w14:paraId="05559F11" w14:textId="3E415DC8" w:rsidR="5C78F101" w:rsidRPr="000674C2" w:rsidRDefault="5C78F101" w:rsidP="5C78F101">
            <w:pPr>
              <w:spacing w:line="276" w:lineRule="auto"/>
              <w:rPr>
                <w:rFonts w:eastAsiaTheme="minorEastAsia"/>
                <w:lang w:val="en-US"/>
              </w:rPr>
            </w:pPr>
            <w:r w:rsidRPr="5C78F101">
              <w:rPr>
                <w:rFonts w:eastAsiaTheme="minorEastAsia"/>
                <w:b/>
                <w:bCs/>
                <w:highlight w:val="lightGray"/>
                <w:lang w:val="en-GB"/>
              </w:rPr>
              <w:t>Type of data update</w:t>
            </w:r>
            <w:r w:rsidRPr="5C78F101">
              <w:rPr>
                <w:rFonts w:eastAsiaTheme="minorEastAsia"/>
                <w:highlight w:val="lightGray"/>
                <w:lang w:val="en-GB"/>
              </w:rPr>
              <w:t xml:space="preserve"> (e.g., bulk or delta load)</w:t>
            </w:r>
          </w:p>
        </w:tc>
      </w:tr>
      <w:tr w:rsidR="5C78F101" w14:paraId="30C884C0" w14:textId="77777777" w:rsidTr="5C78F101">
        <w:trPr>
          <w:trHeight w:val="300"/>
        </w:trPr>
        <w:tc>
          <w:tcPr>
            <w:tcW w:w="1662" w:type="dxa"/>
            <w:tcMar>
              <w:left w:w="105" w:type="dxa"/>
              <w:right w:w="105" w:type="dxa"/>
            </w:tcMar>
            <w:vAlign w:val="center"/>
          </w:tcPr>
          <w:p w14:paraId="38AE712D" w14:textId="792B78C7" w:rsidR="5C78F101" w:rsidRDefault="5C78F101" w:rsidP="5C78F101">
            <w:pPr>
              <w:spacing w:line="276" w:lineRule="auto"/>
              <w:rPr>
                <w:rFonts w:eastAsiaTheme="minorEastAsia"/>
              </w:rPr>
            </w:pPr>
            <w:r w:rsidRPr="5C78F101">
              <w:rPr>
                <w:rFonts w:eastAsiaTheme="minorEastAsia"/>
                <w:highlight w:val="lightGray"/>
                <w:lang w:val="en-GB"/>
              </w:rPr>
              <w:t>Demographics</w:t>
            </w:r>
          </w:p>
        </w:tc>
        <w:tc>
          <w:tcPr>
            <w:tcW w:w="1889" w:type="dxa"/>
            <w:tcMar>
              <w:left w:w="105" w:type="dxa"/>
              <w:right w:w="105" w:type="dxa"/>
            </w:tcMar>
            <w:vAlign w:val="center"/>
          </w:tcPr>
          <w:p w14:paraId="79C691DC" w14:textId="6588CEA5" w:rsidR="5C78F101" w:rsidRDefault="5C78F101" w:rsidP="5C78F101">
            <w:pPr>
              <w:spacing w:line="276" w:lineRule="auto"/>
              <w:rPr>
                <w:rFonts w:eastAsiaTheme="minorEastAsia"/>
              </w:rPr>
            </w:pPr>
            <w:r w:rsidRPr="5C78F101">
              <w:rPr>
                <w:rFonts w:eastAsiaTheme="minorEastAsia"/>
                <w:highlight w:val="lightGray"/>
                <w:lang w:val="en-GB"/>
              </w:rPr>
              <w:t>KIS</w:t>
            </w:r>
          </w:p>
        </w:tc>
        <w:tc>
          <w:tcPr>
            <w:tcW w:w="2215" w:type="dxa"/>
            <w:tcMar>
              <w:left w:w="105" w:type="dxa"/>
              <w:right w:w="105" w:type="dxa"/>
            </w:tcMar>
            <w:vAlign w:val="center"/>
          </w:tcPr>
          <w:p w14:paraId="11607ACB" w14:textId="0DAACD3A" w:rsidR="5C78F101" w:rsidRDefault="5C78F101" w:rsidP="5C78F101">
            <w:pPr>
              <w:spacing w:line="276" w:lineRule="auto"/>
              <w:rPr>
                <w:rFonts w:eastAsiaTheme="minorEastAsia"/>
              </w:rPr>
            </w:pPr>
            <w:r w:rsidRPr="5C78F101">
              <w:rPr>
                <w:rFonts w:eastAsiaTheme="minorEastAsia"/>
                <w:highlight w:val="lightGray"/>
                <w:lang w:val="en-GB"/>
              </w:rPr>
              <w:t>Automatic via interface</w:t>
            </w:r>
          </w:p>
        </w:tc>
        <w:tc>
          <w:tcPr>
            <w:tcW w:w="1392" w:type="dxa"/>
            <w:tcMar>
              <w:left w:w="105" w:type="dxa"/>
              <w:right w:w="105" w:type="dxa"/>
            </w:tcMar>
            <w:vAlign w:val="center"/>
          </w:tcPr>
          <w:p w14:paraId="50B0E107" w14:textId="6C1150AD" w:rsidR="5C78F101" w:rsidRDefault="5C78F101" w:rsidP="5C78F101">
            <w:pPr>
              <w:spacing w:line="276" w:lineRule="auto"/>
              <w:rPr>
                <w:rFonts w:eastAsiaTheme="minorEastAsia"/>
              </w:rPr>
            </w:pPr>
            <w:r w:rsidRPr="5C78F101">
              <w:rPr>
                <w:rFonts w:eastAsiaTheme="minorEastAsia"/>
                <w:highlight w:val="lightGray"/>
                <w:lang w:val="en-GB"/>
              </w:rPr>
              <w:t>once</w:t>
            </w:r>
          </w:p>
        </w:tc>
        <w:tc>
          <w:tcPr>
            <w:tcW w:w="1903" w:type="dxa"/>
            <w:tcMar>
              <w:left w:w="105" w:type="dxa"/>
              <w:right w:w="105" w:type="dxa"/>
            </w:tcMar>
            <w:vAlign w:val="center"/>
          </w:tcPr>
          <w:p w14:paraId="55AAF728" w14:textId="68F2C6F8" w:rsidR="5C78F101" w:rsidRDefault="5C78F101" w:rsidP="5C78F101">
            <w:pPr>
              <w:spacing w:line="276" w:lineRule="auto"/>
              <w:rPr>
                <w:rFonts w:eastAsiaTheme="minorEastAsia"/>
              </w:rPr>
            </w:pPr>
          </w:p>
        </w:tc>
      </w:tr>
      <w:tr w:rsidR="5C78F101" w14:paraId="6A1C5612" w14:textId="77777777" w:rsidTr="5C78F101">
        <w:trPr>
          <w:trHeight w:val="300"/>
        </w:trPr>
        <w:tc>
          <w:tcPr>
            <w:tcW w:w="1662" w:type="dxa"/>
            <w:tcMar>
              <w:left w:w="105" w:type="dxa"/>
              <w:right w:w="105" w:type="dxa"/>
            </w:tcMar>
            <w:vAlign w:val="center"/>
          </w:tcPr>
          <w:p w14:paraId="4C56A3C0" w14:textId="00C11442" w:rsidR="5C78F101" w:rsidRDefault="5C78F101" w:rsidP="5C78F101">
            <w:pPr>
              <w:spacing w:line="276" w:lineRule="auto"/>
              <w:rPr>
                <w:rFonts w:eastAsiaTheme="minorEastAsia"/>
              </w:rPr>
            </w:pPr>
            <w:r w:rsidRPr="5C78F101">
              <w:rPr>
                <w:rFonts w:eastAsiaTheme="minorEastAsia"/>
                <w:highlight w:val="lightGray"/>
                <w:lang w:val="en-GB"/>
              </w:rPr>
              <w:t>Diagnosis</w:t>
            </w:r>
          </w:p>
        </w:tc>
        <w:tc>
          <w:tcPr>
            <w:tcW w:w="1889" w:type="dxa"/>
            <w:tcMar>
              <w:left w:w="105" w:type="dxa"/>
              <w:right w:w="105" w:type="dxa"/>
            </w:tcMar>
            <w:vAlign w:val="center"/>
          </w:tcPr>
          <w:p w14:paraId="48B63E90" w14:textId="1A7A5DB7" w:rsidR="5C78F101" w:rsidRDefault="5C78F101" w:rsidP="5C78F101">
            <w:pPr>
              <w:spacing w:line="276" w:lineRule="auto"/>
              <w:rPr>
                <w:rFonts w:eastAsiaTheme="minorEastAsia"/>
              </w:rPr>
            </w:pPr>
            <w:r w:rsidRPr="5C78F101">
              <w:rPr>
                <w:rFonts w:eastAsiaTheme="minorEastAsia"/>
                <w:highlight w:val="lightGray"/>
                <w:lang w:val="en-GB"/>
              </w:rPr>
              <w:t>Discharge letter</w:t>
            </w:r>
          </w:p>
        </w:tc>
        <w:tc>
          <w:tcPr>
            <w:tcW w:w="2215" w:type="dxa"/>
            <w:tcMar>
              <w:left w:w="105" w:type="dxa"/>
              <w:right w:w="105" w:type="dxa"/>
            </w:tcMar>
            <w:vAlign w:val="center"/>
          </w:tcPr>
          <w:p w14:paraId="06F09BB7" w14:textId="6DD13ADF" w:rsidR="5C78F101" w:rsidRPr="000674C2" w:rsidRDefault="5C78F101" w:rsidP="5C78F101">
            <w:pPr>
              <w:spacing w:line="276" w:lineRule="auto"/>
              <w:rPr>
                <w:rFonts w:eastAsiaTheme="minorEastAsia"/>
                <w:lang w:val="en-US"/>
              </w:rPr>
            </w:pPr>
            <w:r w:rsidRPr="5C78F101">
              <w:rPr>
                <w:rFonts w:eastAsiaTheme="minorEastAsia"/>
                <w:highlight w:val="lightGray"/>
                <w:lang w:val="en-GB"/>
              </w:rPr>
              <w:t>NLP, manual (upon invoice preparation per administrative case (?))</w:t>
            </w:r>
          </w:p>
        </w:tc>
        <w:tc>
          <w:tcPr>
            <w:tcW w:w="1392" w:type="dxa"/>
            <w:tcMar>
              <w:left w:w="105" w:type="dxa"/>
              <w:right w:w="105" w:type="dxa"/>
            </w:tcMar>
            <w:vAlign w:val="center"/>
          </w:tcPr>
          <w:p w14:paraId="624C64F3" w14:textId="58F74256" w:rsidR="5C78F101" w:rsidRDefault="5C78F101" w:rsidP="5C78F101">
            <w:pPr>
              <w:spacing w:line="276" w:lineRule="auto"/>
              <w:rPr>
                <w:rFonts w:eastAsiaTheme="minorEastAsia"/>
              </w:rPr>
            </w:pPr>
            <w:r w:rsidRPr="5C78F101">
              <w:rPr>
                <w:rFonts w:eastAsiaTheme="minorEastAsia"/>
                <w:highlight w:val="lightGray"/>
                <w:lang w:val="en-GB"/>
              </w:rPr>
              <w:t>monthly</w:t>
            </w:r>
          </w:p>
        </w:tc>
        <w:tc>
          <w:tcPr>
            <w:tcW w:w="1903" w:type="dxa"/>
            <w:tcMar>
              <w:left w:w="105" w:type="dxa"/>
              <w:right w:w="105" w:type="dxa"/>
            </w:tcMar>
            <w:vAlign w:val="center"/>
          </w:tcPr>
          <w:p w14:paraId="7D62B7AD" w14:textId="64A23001" w:rsidR="5C78F101" w:rsidRDefault="5C78F101" w:rsidP="5C78F101">
            <w:pPr>
              <w:spacing w:line="276" w:lineRule="auto"/>
              <w:rPr>
                <w:rFonts w:eastAsiaTheme="minorEastAsia"/>
              </w:rPr>
            </w:pPr>
          </w:p>
        </w:tc>
      </w:tr>
      <w:tr w:rsidR="5C78F101" w:rsidRPr="00291F59" w14:paraId="0BACFA07" w14:textId="77777777" w:rsidTr="5C78F101">
        <w:trPr>
          <w:trHeight w:val="300"/>
        </w:trPr>
        <w:tc>
          <w:tcPr>
            <w:tcW w:w="1662" w:type="dxa"/>
            <w:tcMar>
              <w:left w:w="105" w:type="dxa"/>
              <w:right w:w="105" w:type="dxa"/>
            </w:tcMar>
            <w:vAlign w:val="center"/>
          </w:tcPr>
          <w:p w14:paraId="00328F51" w14:textId="18B1785C" w:rsidR="5C78F101" w:rsidRDefault="5C78F101" w:rsidP="5C78F101">
            <w:pPr>
              <w:spacing w:line="276" w:lineRule="auto"/>
              <w:rPr>
                <w:rFonts w:eastAsiaTheme="minorEastAsia"/>
              </w:rPr>
            </w:pPr>
            <w:r w:rsidRPr="5C78F101">
              <w:rPr>
                <w:rFonts w:eastAsiaTheme="minorEastAsia"/>
                <w:highlight w:val="lightGray"/>
                <w:lang w:val="en-GB"/>
              </w:rPr>
              <w:t>Laboratory results</w:t>
            </w:r>
          </w:p>
        </w:tc>
        <w:tc>
          <w:tcPr>
            <w:tcW w:w="1889" w:type="dxa"/>
            <w:tcMar>
              <w:left w:w="105" w:type="dxa"/>
              <w:right w:w="105" w:type="dxa"/>
            </w:tcMar>
            <w:vAlign w:val="center"/>
          </w:tcPr>
          <w:p w14:paraId="59FDCF4C" w14:textId="7826A91B" w:rsidR="5C78F101" w:rsidRDefault="5C78F101" w:rsidP="5C78F101">
            <w:pPr>
              <w:spacing w:line="276" w:lineRule="auto"/>
              <w:rPr>
                <w:rFonts w:eastAsiaTheme="minorEastAsia"/>
              </w:rPr>
            </w:pPr>
            <w:r w:rsidRPr="5C78F101">
              <w:rPr>
                <w:rFonts w:eastAsiaTheme="minorEastAsia"/>
                <w:highlight w:val="lightGray"/>
                <w:lang w:val="en-GB"/>
              </w:rPr>
              <w:t>LIMS</w:t>
            </w:r>
          </w:p>
        </w:tc>
        <w:tc>
          <w:tcPr>
            <w:tcW w:w="2215" w:type="dxa"/>
            <w:tcMar>
              <w:left w:w="105" w:type="dxa"/>
              <w:right w:w="105" w:type="dxa"/>
            </w:tcMar>
            <w:vAlign w:val="center"/>
          </w:tcPr>
          <w:p w14:paraId="4CF6B442" w14:textId="6392B259" w:rsidR="5C78F101" w:rsidRDefault="5C78F101" w:rsidP="5C78F101">
            <w:pPr>
              <w:spacing w:line="276" w:lineRule="auto"/>
              <w:rPr>
                <w:rFonts w:eastAsiaTheme="minorEastAsia"/>
              </w:rPr>
            </w:pPr>
            <w:r w:rsidRPr="5C78F101">
              <w:rPr>
                <w:rFonts w:eastAsiaTheme="minorEastAsia"/>
                <w:highlight w:val="lightGray"/>
                <w:lang w:val="en-GB"/>
              </w:rPr>
              <w:t>Automatic via interface</w:t>
            </w:r>
          </w:p>
        </w:tc>
        <w:tc>
          <w:tcPr>
            <w:tcW w:w="1392" w:type="dxa"/>
            <w:tcMar>
              <w:left w:w="105" w:type="dxa"/>
              <w:right w:w="105" w:type="dxa"/>
            </w:tcMar>
            <w:vAlign w:val="center"/>
          </w:tcPr>
          <w:p w14:paraId="471AA055" w14:textId="7687D756" w:rsidR="5C78F101" w:rsidRPr="000674C2" w:rsidRDefault="5C78F101" w:rsidP="5C78F101">
            <w:pPr>
              <w:spacing w:line="276" w:lineRule="auto"/>
              <w:rPr>
                <w:rFonts w:eastAsiaTheme="minorEastAsia"/>
                <w:lang w:val="en-US"/>
              </w:rPr>
            </w:pPr>
            <w:r w:rsidRPr="5C78F101">
              <w:rPr>
                <w:rFonts w:eastAsiaTheme="minorEastAsia"/>
                <w:highlight w:val="lightGray"/>
                <w:lang w:val="en-GB"/>
              </w:rPr>
              <w:t xml:space="preserve">monthly, change in </w:t>
            </w:r>
            <w:r w:rsidRPr="5C78F101">
              <w:rPr>
                <w:rFonts w:eastAsiaTheme="minorEastAsia"/>
                <w:highlight w:val="lightGray"/>
                <w:lang w:val="en-GB"/>
              </w:rPr>
              <w:lastRenderedPageBreak/>
              <w:t>concomitant therapy</w:t>
            </w:r>
          </w:p>
        </w:tc>
        <w:tc>
          <w:tcPr>
            <w:tcW w:w="1903" w:type="dxa"/>
            <w:tcMar>
              <w:left w:w="105" w:type="dxa"/>
              <w:right w:w="105" w:type="dxa"/>
            </w:tcMar>
            <w:vAlign w:val="center"/>
          </w:tcPr>
          <w:p w14:paraId="46F376AD" w14:textId="646665E5" w:rsidR="5C78F101" w:rsidRPr="000674C2" w:rsidRDefault="5C78F101" w:rsidP="5C78F101">
            <w:pPr>
              <w:spacing w:line="276" w:lineRule="auto"/>
              <w:rPr>
                <w:rFonts w:eastAsiaTheme="minorEastAsia"/>
                <w:lang w:val="en-US"/>
              </w:rPr>
            </w:pPr>
          </w:p>
        </w:tc>
      </w:tr>
      <w:tr w:rsidR="5C78F101" w14:paraId="40D8C8F5" w14:textId="77777777" w:rsidTr="5C78F101">
        <w:trPr>
          <w:trHeight w:val="300"/>
        </w:trPr>
        <w:tc>
          <w:tcPr>
            <w:tcW w:w="1662" w:type="dxa"/>
            <w:tcMar>
              <w:left w:w="105" w:type="dxa"/>
              <w:right w:w="105" w:type="dxa"/>
            </w:tcMar>
            <w:vAlign w:val="center"/>
          </w:tcPr>
          <w:p w14:paraId="7FFF36E3" w14:textId="7B94C3A7" w:rsidR="5C78F101" w:rsidRDefault="5C78F101" w:rsidP="5C78F101">
            <w:pPr>
              <w:spacing w:after="120" w:line="276" w:lineRule="auto"/>
              <w:rPr>
                <w:rFonts w:eastAsiaTheme="minorEastAsia"/>
              </w:rPr>
            </w:pPr>
            <w:r w:rsidRPr="5C78F101">
              <w:rPr>
                <w:rFonts w:eastAsiaTheme="minorEastAsia"/>
                <w:highlight w:val="lightGray"/>
                <w:lang w:val="en-GB"/>
              </w:rPr>
              <w:t>Consent</w:t>
            </w:r>
          </w:p>
        </w:tc>
        <w:tc>
          <w:tcPr>
            <w:tcW w:w="1889" w:type="dxa"/>
            <w:tcMar>
              <w:left w:w="105" w:type="dxa"/>
              <w:right w:w="105" w:type="dxa"/>
            </w:tcMar>
            <w:vAlign w:val="center"/>
          </w:tcPr>
          <w:p w14:paraId="1A2A7DF6" w14:textId="2486A6AF" w:rsidR="5C78F101" w:rsidRPr="000674C2" w:rsidRDefault="5C78F101" w:rsidP="5C78F101">
            <w:pPr>
              <w:spacing w:line="276" w:lineRule="auto"/>
              <w:rPr>
                <w:rFonts w:eastAsiaTheme="minorEastAsia"/>
                <w:lang w:val="en-US"/>
              </w:rPr>
            </w:pPr>
            <w:r w:rsidRPr="5C78F101">
              <w:rPr>
                <w:rFonts w:eastAsiaTheme="minorEastAsia"/>
                <w:highlight w:val="lightGray"/>
                <w:lang w:val="en-GB"/>
              </w:rPr>
              <w:t>Patient health record information system</w:t>
            </w:r>
          </w:p>
        </w:tc>
        <w:tc>
          <w:tcPr>
            <w:tcW w:w="2215" w:type="dxa"/>
            <w:tcMar>
              <w:left w:w="105" w:type="dxa"/>
              <w:right w:w="105" w:type="dxa"/>
            </w:tcMar>
            <w:vAlign w:val="center"/>
          </w:tcPr>
          <w:p w14:paraId="501BD34E" w14:textId="61984718" w:rsidR="5C78F101" w:rsidRDefault="5C78F101" w:rsidP="5C78F101">
            <w:pPr>
              <w:spacing w:line="276" w:lineRule="auto"/>
              <w:rPr>
                <w:rFonts w:eastAsiaTheme="minorEastAsia"/>
              </w:rPr>
            </w:pPr>
            <w:r w:rsidRPr="5C78F101">
              <w:rPr>
                <w:rFonts w:eastAsiaTheme="minorEastAsia"/>
                <w:highlight w:val="lightGray"/>
                <w:lang w:val="en-GB"/>
              </w:rPr>
              <w:t>Automatic via interface</w:t>
            </w:r>
          </w:p>
        </w:tc>
        <w:tc>
          <w:tcPr>
            <w:tcW w:w="1392" w:type="dxa"/>
            <w:tcMar>
              <w:left w:w="105" w:type="dxa"/>
              <w:right w:w="105" w:type="dxa"/>
            </w:tcMar>
            <w:vAlign w:val="center"/>
          </w:tcPr>
          <w:p w14:paraId="661F057F" w14:textId="6D5A86BB" w:rsidR="5C78F101" w:rsidRDefault="5C78F101" w:rsidP="5C78F101">
            <w:pPr>
              <w:spacing w:after="120" w:line="276" w:lineRule="auto"/>
              <w:rPr>
                <w:rFonts w:eastAsiaTheme="minorEastAsia"/>
              </w:rPr>
            </w:pPr>
            <w:r w:rsidRPr="5C78F101">
              <w:rPr>
                <w:rFonts w:eastAsiaTheme="minorEastAsia"/>
                <w:highlight w:val="lightGray"/>
                <w:lang w:val="en-GB"/>
              </w:rPr>
              <w:t>every three months</w:t>
            </w:r>
          </w:p>
        </w:tc>
        <w:tc>
          <w:tcPr>
            <w:tcW w:w="1903" w:type="dxa"/>
            <w:tcMar>
              <w:left w:w="105" w:type="dxa"/>
              <w:right w:w="105" w:type="dxa"/>
            </w:tcMar>
            <w:vAlign w:val="center"/>
          </w:tcPr>
          <w:p w14:paraId="5CDA2AE5" w14:textId="444E66CF" w:rsidR="5C78F101" w:rsidRDefault="5C78F101" w:rsidP="5C78F101">
            <w:pPr>
              <w:spacing w:after="120" w:line="276" w:lineRule="auto"/>
              <w:rPr>
                <w:rFonts w:eastAsiaTheme="minorEastAsia"/>
              </w:rPr>
            </w:pPr>
            <w:r w:rsidRPr="5C78F101">
              <w:rPr>
                <w:rFonts w:eastAsiaTheme="minorEastAsia"/>
                <w:highlight w:val="lightGray"/>
                <w:lang w:val="en-GB"/>
              </w:rPr>
              <w:t>bulk</w:t>
            </w:r>
          </w:p>
        </w:tc>
      </w:tr>
    </w:tbl>
    <w:p w14:paraId="14794FC6" w14:textId="79590BCE" w:rsidR="5C78F101" w:rsidRDefault="5C78F101" w:rsidP="5C78F101">
      <w:pPr>
        <w:spacing w:after="200" w:line="250" w:lineRule="auto"/>
        <w:rPr>
          <w:rFonts w:eastAsiaTheme="minorEastAsia"/>
          <w:b/>
          <w:bCs/>
          <w:lang w:val="en-GB"/>
        </w:rPr>
      </w:pPr>
    </w:p>
    <w:p w14:paraId="7CF87D22" w14:textId="1E1B630B" w:rsidR="5C78F101" w:rsidRDefault="5C78F101" w:rsidP="5C78F101">
      <w:pPr>
        <w:spacing w:after="200" w:line="250" w:lineRule="auto"/>
        <w:rPr>
          <w:rFonts w:eastAsiaTheme="minorEastAsia"/>
          <w:b/>
          <w:bCs/>
          <w:lang w:val="en-GB"/>
        </w:rPr>
      </w:pPr>
    </w:p>
    <w:p w14:paraId="2D1D4895" w14:textId="5274AF76" w:rsidR="0E1CFE63" w:rsidRDefault="0E1CFE63" w:rsidP="5C78F101">
      <w:pPr>
        <w:spacing w:after="200" w:line="250" w:lineRule="auto"/>
        <w:rPr>
          <w:rFonts w:eastAsiaTheme="minorEastAsia"/>
          <w:b/>
          <w:bCs/>
          <w:lang w:val="en-GB"/>
        </w:rPr>
      </w:pPr>
      <w:r w:rsidRPr="5C78F101">
        <w:rPr>
          <w:rFonts w:eastAsiaTheme="minorEastAsia"/>
          <w:b/>
          <w:bCs/>
          <w:lang w:val="en-GB"/>
        </w:rPr>
        <w:t>Table I.3: Variable list</w:t>
      </w:r>
    </w:p>
    <w:p w14:paraId="111DF32C" w14:textId="36AD779D" w:rsidR="0E1CFE63" w:rsidRDefault="0E1CFE63" w:rsidP="5C78F101">
      <w:pPr>
        <w:spacing w:line="250" w:lineRule="auto"/>
        <w:rPr>
          <w:rFonts w:eastAsiaTheme="minorEastAsia"/>
          <w:highlight w:val="green"/>
          <w:lang w:val="en-GB"/>
        </w:rPr>
      </w:pPr>
      <w:r w:rsidRPr="5C78F101">
        <w:rPr>
          <w:rFonts w:eastAsiaTheme="minorEastAsia"/>
          <w:highlight w:val="green"/>
          <w:lang w:val="en-GB"/>
        </w:rPr>
        <w:t xml:space="preserve">Please list all variables of interest and their corresponding attributes. List relevant data model, standard, and potential applicable restrictions, e.g., a specific subset of standardized codes or a specific unit or set of units in a standardized format (e.g., UCUM-format) like L, mol/mL, </w:t>
      </w:r>
      <w:proofErr w:type="gramStart"/>
      <w:r w:rsidRPr="5C78F101">
        <w:rPr>
          <w:rFonts w:eastAsiaTheme="minorEastAsia"/>
          <w:highlight w:val="green"/>
          <w:lang w:val="en-GB"/>
        </w:rPr>
        <w:t>mm[</w:t>
      </w:r>
      <w:proofErr w:type="gramEnd"/>
      <w:r w:rsidRPr="5C78F101">
        <w:rPr>
          <w:rFonts w:eastAsiaTheme="minorEastAsia"/>
          <w:highlight w:val="green"/>
          <w:lang w:val="en-GB"/>
        </w:rPr>
        <w:t>Hg], a, or d.</w:t>
      </w:r>
    </w:p>
    <w:p w14:paraId="5B635F9E" w14:textId="287FA510" w:rsidR="5C78F101" w:rsidRDefault="5C78F101" w:rsidP="5C78F101">
      <w:pPr>
        <w:spacing w:line="250" w:lineRule="auto"/>
        <w:rPr>
          <w:rFonts w:eastAsiaTheme="minorEastAsia"/>
          <w:highlight w:val="green"/>
          <w:lang w:val="en-GB"/>
        </w:rPr>
      </w:pPr>
    </w:p>
    <w:p w14:paraId="15ED542E" w14:textId="3E222027" w:rsidR="0E1CFE63" w:rsidRDefault="0E1CFE63" w:rsidP="5C78F101">
      <w:pPr>
        <w:spacing w:after="200" w:line="250" w:lineRule="auto"/>
        <w:rPr>
          <w:rFonts w:eastAsiaTheme="minorEastAsia"/>
          <w:highlight w:val="green"/>
          <w:lang w:val="en-GB"/>
        </w:rPr>
      </w:pPr>
      <w:r w:rsidRPr="5C78F101">
        <w:rPr>
          <w:rFonts w:eastAsiaTheme="minorEastAsia"/>
          <w:highlight w:val="green"/>
          <w:lang w:val="en-GB"/>
        </w:rPr>
        <w:t>Detail the intended format of the variable, e.g., the data type it shall be provided in or the desired precision (number of digits before and after the comma) for numerical values. A format itself may also be a type (see type column) in case of nested data concepts.</w:t>
      </w:r>
    </w:p>
    <w:p w14:paraId="3FC48B7A" w14:textId="2E17D4C8" w:rsidR="5C78F101" w:rsidRDefault="5C78F101" w:rsidP="5C78F101">
      <w:pPr>
        <w:spacing w:after="200" w:line="250" w:lineRule="auto"/>
        <w:rPr>
          <w:rFonts w:eastAsiaTheme="minorEastAsia"/>
          <w:i/>
          <w:iCs/>
          <w:highlight w:val="green"/>
          <w:lang w:val="en-GB"/>
        </w:rPr>
      </w:pPr>
    </w:p>
    <w:tbl>
      <w:tblPr>
        <w:tblStyle w:val="Tabellen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16"/>
        <w:gridCol w:w="1357"/>
        <w:gridCol w:w="975"/>
        <w:gridCol w:w="1187"/>
        <w:gridCol w:w="2685"/>
        <w:gridCol w:w="1640"/>
      </w:tblGrid>
      <w:tr w:rsidR="5C78F101" w14:paraId="155D6C34" w14:textId="77777777" w:rsidTr="5C78F101">
        <w:trPr>
          <w:trHeight w:val="300"/>
        </w:trPr>
        <w:tc>
          <w:tcPr>
            <w:tcW w:w="1216" w:type="dxa"/>
            <w:tcMar>
              <w:left w:w="105" w:type="dxa"/>
              <w:right w:w="105" w:type="dxa"/>
            </w:tcMar>
            <w:vAlign w:val="center"/>
          </w:tcPr>
          <w:p w14:paraId="1D860188" w14:textId="138BF0D2" w:rsidR="5C78F101" w:rsidRDefault="5C78F101" w:rsidP="5C78F101">
            <w:pPr>
              <w:spacing w:line="261" w:lineRule="auto"/>
              <w:rPr>
                <w:rFonts w:eastAsiaTheme="minorEastAsia"/>
              </w:rPr>
            </w:pPr>
            <w:r w:rsidRPr="5C78F101">
              <w:rPr>
                <w:rFonts w:eastAsiaTheme="minorEastAsia"/>
                <w:b/>
                <w:bCs/>
                <w:lang w:val="en-GB"/>
              </w:rPr>
              <w:t xml:space="preserve">Type </w:t>
            </w:r>
            <w:r w:rsidRPr="5C78F101">
              <w:rPr>
                <w:rFonts w:eastAsiaTheme="minorEastAsia"/>
                <w:lang w:val="en-GB"/>
              </w:rPr>
              <w:t>(Variable/ Concept   or Attribute)</w:t>
            </w:r>
          </w:p>
        </w:tc>
        <w:tc>
          <w:tcPr>
            <w:tcW w:w="1357" w:type="dxa"/>
            <w:tcMar>
              <w:left w:w="105" w:type="dxa"/>
              <w:right w:w="105" w:type="dxa"/>
            </w:tcMar>
            <w:vAlign w:val="center"/>
          </w:tcPr>
          <w:p w14:paraId="1046F375" w14:textId="3492272D" w:rsidR="5C78F101" w:rsidRDefault="5C78F101" w:rsidP="5C78F101">
            <w:pPr>
              <w:spacing w:line="261" w:lineRule="auto"/>
              <w:rPr>
                <w:rFonts w:eastAsiaTheme="minorEastAsia"/>
              </w:rPr>
            </w:pPr>
            <w:r w:rsidRPr="5C78F101">
              <w:rPr>
                <w:rFonts w:eastAsiaTheme="minorEastAsia"/>
                <w:b/>
                <w:bCs/>
                <w:lang w:val="en-GB"/>
              </w:rPr>
              <w:t>Name</w:t>
            </w:r>
          </w:p>
        </w:tc>
        <w:tc>
          <w:tcPr>
            <w:tcW w:w="975" w:type="dxa"/>
            <w:tcMar>
              <w:left w:w="105" w:type="dxa"/>
              <w:right w:w="105" w:type="dxa"/>
            </w:tcMar>
            <w:vAlign w:val="center"/>
          </w:tcPr>
          <w:p w14:paraId="289020D6" w14:textId="0097791B" w:rsidR="5C78F101" w:rsidRDefault="5C78F101" w:rsidP="5C78F101">
            <w:pPr>
              <w:spacing w:line="261" w:lineRule="auto"/>
              <w:rPr>
                <w:rFonts w:eastAsiaTheme="minorEastAsia"/>
              </w:rPr>
            </w:pPr>
            <w:r w:rsidRPr="5C78F101">
              <w:rPr>
                <w:rFonts w:eastAsiaTheme="minorEastAsia"/>
                <w:b/>
                <w:bCs/>
                <w:lang w:val="en-GB"/>
              </w:rPr>
              <w:t>Data model</w:t>
            </w:r>
          </w:p>
        </w:tc>
        <w:tc>
          <w:tcPr>
            <w:tcW w:w="1187" w:type="dxa"/>
            <w:tcMar>
              <w:left w:w="105" w:type="dxa"/>
              <w:right w:w="105" w:type="dxa"/>
            </w:tcMar>
            <w:vAlign w:val="center"/>
          </w:tcPr>
          <w:p w14:paraId="02EDC37B" w14:textId="432D3BA7" w:rsidR="5C78F101" w:rsidRDefault="5C78F101" w:rsidP="5C78F101">
            <w:pPr>
              <w:spacing w:line="261" w:lineRule="auto"/>
              <w:rPr>
                <w:rFonts w:eastAsiaTheme="minorEastAsia"/>
              </w:rPr>
            </w:pPr>
            <w:r w:rsidRPr="5C78F101">
              <w:rPr>
                <w:rFonts w:eastAsiaTheme="minorEastAsia"/>
                <w:b/>
                <w:bCs/>
                <w:lang w:val="en-GB"/>
              </w:rPr>
              <w:t>Standard</w:t>
            </w:r>
          </w:p>
        </w:tc>
        <w:tc>
          <w:tcPr>
            <w:tcW w:w="2685" w:type="dxa"/>
            <w:tcMar>
              <w:left w:w="105" w:type="dxa"/>
              <w:right w:w="105" w:type="dxa"/>
            </w:tcMar>
            <w:vAlign w:val="center"/>
          </w:tcPr>
          <w:p w14:paraId="224DC197" w14:textId="462B8953" w:rsidR="5C78F101" w:rsidRDefault="5C78F101" w:rsidP="5C78F101">
            <w:pPr>
              <w:spacing w:line="261" w:lineRule="auto"/>
              <w:rPr>
                <w:rFonts w:eastAsiaTheme="minorEastAsia"/>
              </w:rPr>
            </w:pPr>
            <w:r w:rsidRPr="5C78F101">
              <w:rPr>
                <w:rFonts w:eastAsiaTheme="minorEastAsia"/>
                <w:b/>
                <w:bCs/>
                <w:lang w:val="en-GB"/>
              </w:rPr>
              <w:t>Value set / restriction / unit</w:t>
            </w:r>
          </w:p>
        </w:tc>
        <w:tc>
          <w:tcPr>
            <w:tcW w:w="1640" w:type="dxa"/>
            <w:tcMar>
              <w:left w:w="105" w:type="dxa"/>
              <w:right w:w="105" w:type="dxa"/>
            </w:tcMar>
            <w:vAlign w:val="center"/>
          </w:tcPr>
          <w:p w14:paraId="14B22EAF" w14:textId="169E8691" w:rsidR="5C78F101" w:rsidRDefault="5C78F101" w:rsidP="5C78F101">
            <w:pPr>
              <w:spacing w:line="261" w:lineRule="auto"/>
              <w:rPr>
                <w:rFonts w:eastAsiaTheme="minorEastAsia"/>
              </w:rPr>
            </w:pPr>
            <w:r w:rsidRPr="5C78F101">
              <w:rPr>
                <w:rFonts w:eastAsiaTheme="minorEastAsia"/>
                <w:b/>
                <w:bCs/>
                <w:lang w:val="en-GB"/>
              </w:rPr>
              <w:t>Format</w:t>
            </w:r>
          </w:p>
        </w:tc>
      </w:tr>
      <w:tr w:rsidR="5C78F101" w14:paraId="12CCD5A6" w14:textId="77777777" w:rsidTr="5C78F101">
        <w:trPr>
          <w:trHeight w:val="300"/>
        </w:trPr>
        <w:tc>
          <w:tcPr>
            <w:tcW w:w="1216" w:type="dxa"/>
            <w:tcMar>
              <w:left w:w="105" w:type="dxa"/>
              <w:right w:w="105" w:type="dxa"/>
            </w:tcMar>
            <w:vAlign w:val="center"/>
          </w:tcPr>
          <w:p w14:paraId="51CC218B" w14:textId="717F14FB" w:rsidR="5C78F101" w:rsidRDefault="5C78F101" w:rsidP="5C78F101">
            <w:pPr>
              <w:spacing w:line="261" w:lineRule="auto"/>
              <w:rPr>
                <w:rFonts w:eastAsiaTheme="minorEastAsia"/>
              </w:rPr>
            </w:pPr>
            <w:r w:rsidRPr="5C78F101">
              <w:rPr>
                <w:rFonts w:eastAsiaTheme="minorEastAsia"/>
                <w:b/>
                <w:bCs/>
                <w:lang w:val="en-GB"/>
              </w:rPr>
              <w:t>...</w:t>
            </w:r>
          </w:p>
        </w:tc>
        <w:tc>
          <w:tcPr>
            <w:tcW w:w="1357" w:type="dxa"/>
            <w:tcMar>
              <w:left w:w="105" w:type="dxa"/>
              <w:right w:w="105" w:type="dxa"/>
            </w:tcMar>
            <w:vAlign w:val="center"/>
          </w:tcPr>
          <w:p w14:paraId="6D9F4782" w14:textId="6A20E42D" w:rsidR="5C78F101" w:rsidRDefault="5C78F101" w:rsidP="5C78F101">
            <w:pPr>
              <w:spacing w:line="261" w:lineRule="auto"/>
              <w:rPr>
                <w:rFonts w:eastAsiaTheme="minorEastAsia"/>
                <w:color w:val="A6A6A6" w:themeColor="background1" w:themeShade="A6"/>
              </w:rPr>
            </w:pPr>
          </w:p>
        </w:tc>
        <w:tc>
          <w:tcPr>
            <w:tcW w:w="975" w:type="dxa"/>
            <w:tcMar>
              <w:left w:w="105" w:type="dxa"/>
              <w:right w:w="105" w:type="dxa"/>
            </w:tcMar>
            <w:vAlign w:val="center"/>
          </w:tcPr>
          <w:p w14:paraId="4E35D1A0" w14:textId="22ADCEFF" w:rsidR="5C78F101" w:rsidRDefault="5C78F101" w:rsidP="5C78F101">
            <w:pPr>
              <w:spacing w:line="261" w:lineRule="auto"/>
              <w:rPr>
                <w:rFonts w:eastAsiaTheme="minorEastAsia"/>
                <w:color w:val="A6A6A6" w:themeColor="background1" w:themeShade="A6"/>
              </w:rPr>
            </w:pPr>
          </w:p>
        </w:tc>
        <w:tc>
          <w:tcPr>
            <w:tcW w:w="1187" w:type="dxa"/>
            <w:tcMar>
              <w:left w:w="105" w:type="dxa"/>
              <w:right w:w="105" w:type="dxa"/>
            </w:tcMar>
            <w:vAlign w:val="center"/>
          </w:tcPr>
          <w:p w14:paraId="602B1AA2" w14:textId="01B8B8BB" w:rsidR="5C78F101" w:rsidRDefault="5C78F101" w:rsidP="5C78F101">
            <w:pPr>
              <w:spacing w:line="261" w:lineRule="auto"/>
              <w:rPr>
                <w:rFonts w:eastAsiaTheme="minorEastAsia"/>
                <w:color w:val="A6A6A6" w:themeColor="background1" w:themeShade="A6"/>
              </w:rPr>
            </w:pPr>
          </w:p>
        </w:tc>
        <w:tc>
          <w:tcPr>
            <w:tcW w:w="2685" w:type="dxa"/>
            <w:tcMar>
              <w:left w:w="105" w:type="dxa"/>
              <w:right w:w="105" w:type="dxa"/>
            </w:tcMar>
            <w:vAlign w:val="center"/>
          </w:tcPr>
          <w:p w14:paraId="06D95713" w14:textId="79B23F0D" w:rsidR="5C78F101" w:rsidRDefault="5C78F101" w:rsidP="5C78F101">
            <w:pPr>
              <w:spacing w:line="261" w:lineRule="auto"/>
              <w:rPr>
                <w:rFonts w:eastAsiaTheme="minorEastAsia"/>
                <w:color w:val="A6A6A6" w:themeColor="background1" w:themeShade="A6"/>
              </w:rPr>
            </w:pPr>
          </w:p>
        </w:tc>
        <w:tc>
          <w:tcPr>
            <w:tcW w:w="1640" w:type="dxa"/>
            <w:tcMar>
              <w:left w:w="105" w:type="dxa"/>
              <w:right w:w="105" w:type="dxa"/>
            </w:tcMar>
            <w:vAlign w:val="center"/>
          </w:tcPr>
          <w:p w14:paraId="6BE15030" w14:textId="0A8EB398" w:rsidR="5C78F101" w:rsidRDefault="5C78F101" w:rsidP="5C78F101">
            <w:pPr>
              <w:spacing w:line="261" w:lineRule="auto"/>
              <w:rPr>
                <w:rFonts w:eastAsiaTheme="minorEastAsia"/>
                <w:color w:val="A6A6A6" w:themeColor="background1" w:themeShade="A6"/>
              </w:rPr>
            </w:pPr>
          </w:p>
        </w:tc>
      </w:tr>
      <w:tr w:rsidR="5C78F101" w14:paraId="569A47B0" w14:textId="77777777" w:rsidTr="5C78F101">
        <w:trPr>
          <w:trHeight w:val="300"/>
        </w:trPr>
        <w:tc>
          <w:tcPr>
            <w:tcW w:w="1216" w:type="dxa"/>
            <w:tcMar>
              <w:left w:w="105" w:type="dxa"/>
              <w:right w:w="105" w:type="dxa"/>
            </w:tcMar>
            <w:vAlign w:val="center"/>
          </w:tcPr>
          <w:p w14:paraId="6F9D57FE" w14:textId="29DC881D" w:rsidR="5C78F101" w:rsidRDefault="5C78F101" w:rsidP="5C78F101">
            <w:pPr>
              <w:spacing w:line="261" w:lineRule="auto"/>
              <w:rPr>
                <w:rFonts w:eastAsiaTheme="minorEastAsia"/>
              </w:rPr>
            </w:pPr>
            <w:r w:rsidRPr="5C78F101">
              <w:rPr>
                <w:rFonts w:eastAsiaTheme="minorEastAsia"/>
                <w:b/>
                <w:bCs/>
                <w:lang w:val="en-GB"/>
              </w:rPr>
              <w:t>...</w:t>
            </w:r>
          </w:p>
        </w:tc>
        <w:tc>
          <w:tcPr>
            <w:tcW w:w="1357" w:type="dxa"/>
            <w:tcMar>
              <w:left w:w="105" w:type="dxa"/>
              <w:right w:w="105" w:type="dxa"/>
            </w:tcMar>
            <w:vAlign w:val="center"/>
          </w:tcPr>
          <w:p w14:paraId="69753CF2" w14:textId="32187F6D" w:rsidR="5C78F101" w:rsidRDefault="5C78F101" w:rsidP="5C78F101">
            <w:pPr>
              <w:spacing w:line="261" w:lineRule="auto"/>
              <w:rPr>
                <w:rFonts w:eastAsiaTheme="minorEastAsia"/>
                <w:color w:val="A6A6A6" w:themeColor="background1" w:themeShade="A6"/>
              </w:rPr>
            </w:pPr>
          </w:p>
        </w:tc>
        <w:tc>
          <w:tcPr>
            <w:tcW w:w="975" w:type="dxa"/>
            <w:tcMar>
              <w:left w:w="105" w:type="dxa"/>
              <w:right w:w="105" w:type="dxa"/>
            </w:tcMar>
            <w:vAlign w:val="center"/>
          </w:tcPr>
          <w:p w14:paraId="48232F02" w14:textId="185575FF" w:rsidR="5C78F101" w:rsidRDefault="5C78F101" w:rsidP="5C78F101">
            <w:pPr>
              <w:spacing w:line="261" w:lineRule="auto"/>
              <w:rPr>
                <w:rFonts w:eastAsiaTheme="minorEastAsia"/>
                <w:color w:val="A6A6A6" w:themeColor="background1" w:themeShade="A6"/>
              </w:rPr>
            </w:pPr>
          </w:p>
        </w:tc>
        <w:tc>
          <w:tcPr>
            <w:tcW w:w="1187" w:type="dxa"/>
            <w:tcMar>
              <w:left w:w="105" w:type="dxa"/>
              <w:right w:w="105" w:type="dxa"/>
            </w:tcMar>
            <w:vAlign w:val="center"/>
          </w:tcPr>
          <w:p w14:paraId="093475D8" w14:textId="3180D5A4" w:rsidR="5C78F101" w:rsidRDefault="5C78F101" w:rsidP="5C78F101">
            <w:pPr>
              <w:spacing w:line="261" w:lineRule="auto"/>
              <w:rPr>
                <w:rFonts w:eastAsiaTheme="minorEastAsia"/>
                <w:color w:val="A6A6A6" w:themeColor="background1" w:themeShade="A6"/>
              </w:rPr>
            </w:pPr>
          </w:p>
        </w:tc>
        <w:tc>
          <w:tcPr>
            <w:tcW w:w="2685" w:type="dxa"/>
            <w:tcMar>
              <w:left w:w="105" w:type="dxa"/>
              <w:right w:w="105" w:type="dxa"/>
            </w:tcMar>
            <w:vAlign w:val="center"/>
          </w:tcPr>
          <w:p w14:paraId="7129AED5" w14:textId="45E951F4" w:rsidR="5C78F101" w:rsidRDefault="5C78F101" w:rsidP="5C78F101">
            <w:pPr>
              <w:spacing w:line="261" w:lineRule="auto"/>
              <w:rPr>
                <w:rFonts w:eastAsiaTheme="minorEastAsia"/>
                <w:color w:val="A6A6A6" w:themeColor="background1" w:themeShade="A6"/>
              </w:rPr>
            </w:pPr>
          </w:p>
        </w:tc>
        <w:tc>
          <w:tcPr>
            <w:tcW w:w="1640" w:type="dxa"/>
            <w:tcMar>
              <w:left w:w="105" w:type="dxa"/>
              <w:right w:w="105" w:type="dxa"/>
            </w:tcMar>
            <w:vAlign w:val="center"/>
          </w:tcPr>
          <w:p w14:paraId="1DAAB335" w14:textId="496D5D01" w:rsidR="5C78F101" w:rsidRDefault="5C78F101" w:rsidP="5C78F101">
            <w:pPr>
              <w:spacing w:line="261" w:lineRule="auto"/>
              <w:rPr>
                <w:rFonts w:eastAsiaTheme="minorEastAsia"/>
                <w:color w:val="A6A6A6" w:themeColor="background1" w:themeShade="A6"/>
              </w:rPr>
            </w:pPr>
          </w:p>
        </w:tc>
      </w:tr>
    </w:tbl>
    <w:p w14:paraId="4AD3CE32" w14:textId="79188CE7" w:rsidR="0E1CFE63" w:rsidRDefault="0E1CFE63" w:rsidP="5C78F101">
      <w:pPr>
        <w:spacing w:line="250" w:lineRule="auto"/>
        <w:rPr>
          <w:rFonts w:eastAsiaTheme="minorEastAsia"/>
          <w:lang w:val="en-GB"/>
        </w:rPr>
      </w:pPr>
      <w:r w:rsidRPr="5C78F101">
        <w:rPr>
          <w:rFonts w:eastAsiaTheme="minorEastAsia"/>
          <w:lang w:val="en-GB"/>
        </w:rPr>
        <w:t>Please append table as necessary.</w:t>
      </w:r>
    </w:p>
    <w:p w14:paraId="07BC89D9" w14:textId="5EAE7A6E" w:rsidR="5F91D441" w:rsidRDefault="5F91D441" w:rsidP="5C78F101">
      <w:pPr>
        <w:spacing w:line="276" w:lineRule="auto"/>
        <w:rPr>
          <w:rFonts w:eastAsiaTheme="minorEastAsia"/>
          <w:lang w:val="en-GB"/>
        </w:rPr>
      </w:pPr>
      <w:r w:rsidRPr="5C78F101">
        <w:rPr>
          <w:rFonts w:eastAsiaTheme="minorEastAsia"/>
          <w:highlight w:val="lightGray"/>
          <w:u w:val="single"/>
          <w:lang w:val="en-GB"/>
        </w:rPr>
        <w:t>Example:</w:t>
      </w:r>
    </w:p>
    <w:tbl>
      <w:tblPr>
        <w:tblStyle w:val="Tabellenraster"/>
        <w:tblW w:w="0" w:type="auto"/>
        <w:tblLayout w:type="fixed"/>
        <w:tblLook w:val="06A0" w:firstRow="1" w:lastRow="0" w:firstColumn="1" w:lastColumn="0" w:noHBand="1" w:noVBand="1"/>
      </w:tblPr>
      <w:tblGrid>
        <w:gridCol w:w="1401"/>
        <w:gridCol w:w="1401"/>
        <w:gridCol w:w="1401"/>
        <w:gridCol w:w="1401"/>
        <w:gridCol w:w="1401"/>
        <w:gridCol w:w="1401"/>
      </w:tblGrid>
      <w:tr w:rsidR="5C78F101" w14:paraId="499AA280" w14:textId="77777777" w:rsidTr="5C78F101">
        <w:trPr>
          <w:trHeight w:val="300"/>
        </w:trPr>
        <w:tc>
          <w:tcPr>
            <w:tcW w:w="1401" w:type="dxa"/>
            <w:vAlign w:val="center"/>
          </w:tcPr>
          <w:p w14:paraId="10D136D2" w14:textId="310E19B4" w:rsidR="36B57B11" w:rsidRDefault="36B57B11" w:rsidP="5C78F101">
            <w:pPr>
              <w:rPr>
                <w:rFonts w:eastAsiaTheme="minorEastAsia"/>
                <w:b/>
                <w:bCs/>
                <w:lang w:val="en-GB"/>
              </w:rPr>
            </w:pPr>
            <w:r w:rsidRPr="5C78F101">
              <w:rPr>
                <w:rFonts w:eastAsiaTheme="minorEastAsia"/>
                <w:b/>
                <w:bCs/>
                <w:lang w:val="en-GB"/>
              </w:rPr>
              <w:t>Type</w:t>
            </w:r>
          </w:p>
        </w:tc>
        <w:tc>
          <w:tcPr>
            <w:tcW w:w="1401" w:type="dxa"/>
            <w:vAlign w:val="center"/>
          </w:tcPr>
          <w:p w14:paraId="2A2C1EC2" w14:textId="6434BBF8" w:rsidR="36B57B11" w:rsidRDefault="36B57B11" w:rsidP="5C78F101">
            <w:pPr>
              <w:rPr>
                <w:rFonts w:eastAsiaTheme="minorEastAsia"/>
                <w:b/>
                <w:bCs/>
                <w:lang w:val="en-GB"/>
              </w:rPr>
            </w:pPr>
            <w:r w:rsidRPr="5C78F101">
              <w:rPr>
                <w:rFonts w:eastAsiaTheme="minorEastAsia"/>
                <w:b/>
                <w:bCs/>
                <w:lang w:val="en-GB"/>
              </w:rPr>
              <w:t>Name</w:t>
            </w:r>
          </w:p>
        </w:tc>
        <w:tc>
          <w:tcPr>
            <w:tcW w:w="1401" w:type="dxa"/>
            <w:vAlign w:val="center"/>
          </w:tcPr>
          <w:p w14:paraId="0D62B9A0" w14:textId="36065BE6" w:rsidR="36B57B11" w:rsidRDefault="36B57B11" w:rsidP="5C78F101">
            <w:pPr>
              <w:rPr>
                <w:rFonts w:eastAsiaTheme="minorEastAsia"/>
                <w:b/>
                <w:bCs/>
                <w:lang w:val="en-GB"/>
              </w:rPr>
            </w:pPr>
            <w:r w:rsidRPr="5C78F101">
              <w:rPr>
                <w:rFonts w:eastAsiaTheme="minorEastAsia"/>
                <w:b/>
                <w:bCs/>
                <w:lang w:val="en-GB"/>
              </w:rPr>
              <w:t>Data Model</w:t>
            </w:r>
          </w:p>
        </w:tc>
        <w:tc>
          <w:tcPr>
            <w:tcW w:w="1401" w:type="dxa"/>
            <w:vAlign w:val="center"/>
          </w:tcPr>
          <w:p w14:paraId="0067F098" w14:textId="503621F6" w:rsidR="36B57B11" w:rsidRDefault="36B57B11" w:rsidP="5C78F101">
            <w:pPr>
              <w:rPr>
                <w:rFonts w:eastAsiaTheme="minorEastAsia"/>
                <w:b/>
                <w:bCs/>
                <w:lang w:val="en-GB"/>
              </w:rPr>
            </w:pPr>
            <w:r w:rsidRPr="5C78F101">
              <w:rPr>
                <w:rFonts w:eastAsiaTheme="minorEastAsia"/>
                <w:b/>
                <w:bCs/>
                <w:lang w:val="en-GB"/>
              </w:rPr>
              <w:t>Standard</w:t>
            </w:r>
          </w:p>
        </w:tc>
        <w:tc>
          <w:tcPr>
            <w:tcW w:w="1401" w:type="dxa"/>
            <w:vAlign w:val="center"/>
          </w:tcPr>
          <w:p w14:paraId="569C6674" w14:textId="462B8953" w:rsidR="36B57B11" w:rsidRDefault="36B57B11" w:rsidP="5C78F101">
            <w:pPr>
              <w:spacing w:line="261" w:lineRule="auto"/>
              <w:rPr>
                <w:rFonts w:eastAsiaTheme="minorEastAsia"/>
                <w:b/>
                <w:bCs/>
              </w:rPr>
            </w:pPr>
            <w:r w:rsidRPr="5C78F101">
              <w:rPr>
                <w:rFonts w:eastAsiaTheme="minorEastAsia"/>
                <w:b/>
                <w:bCs/>
                <w:lang w:val="en-GB"/>
              </w:rPr>
              <w:t>Value set / restriction / unit</w:t>
            </w:r>
          </w:p>
          <w:p w14:paraId="469A2E3D" w14:textId="0F615643" w:rsidR="5C78F101" w:rsidRDefault="5C78F101" w:rsidP="5C78F101">
            <w:pPr>
              <w:rPr>
                <w:rFonts w:eastAsiaTheme="minorEastAsia"/>
                <w:b/>
                <w:bCs/>
                <w:lang w:val="en-GB"/>
              </w:rPr>
            </w:pPr>
          </w:p>
        </w:tc>
        <w:tc>
          <w:tcPr>
            <w:tcW w:w="1401" w:type="dxa"/>
            <w:vAlign w:val="center"/>
          </w:tcPr>
          <w:p w14:paraId="57108AD4" w14:textId="14B4F0E4" w:rsidR="295C29BC" w:rsidRDefault="295C29BC" w:rsidP="5C78F101">
            <w:pPr>
              <w:rPr>
                <w:rFonts w:eastAsiaTheme="minorEastAsia"/>
                <w:b/>
                <w:bCs/>
                <w:lang w:val="en-GB"/>
              </w:rPr>
            </w:pPr>
            <w:r w:rsidRPr="5C78F101">
              <w:rPr>
                <w:rFonts w:eastAsiaTheme="minorEastAsia"/>
                <w:b/>
                <w:bCs/>
                <w:lang w:val="en-GB"/>
              </w:rPr>
              <w:t>Format</w:t>
            </w:r>
          </w:p>
        </w:tc>
      </w:tr>
      <w:tr w:rsidR="5C78F101" w14:paraId="7E0E8D7A" w14:textId="77777777" w:rsidTr="5C78F101">
        <w:trPr>
          <w:trHeight w:val="300"/>
        </w:trPr>
        <w:tc>
          <w:tcPr>
            <w:tcW w:w="1401" w:type="dxa"/>
            <w:vAlign w:val="center"/>
          </w:tcPr>
          <w:p w14:paraId="6FFB5E77" w14:textId="5291C26E" w:rsidR="295C29BC" w:rsidRDefault="295C29BC" w:rsidP="5C78F101">
            <w:pPr>
              <w:rPr>
                <w:rFonts w:eastAsiaTheme="minorEastAsia"/>
                <w:b/>
                <w:bCs/>
                <w:highlight w:val="lightGray"/>
                <w:lang w:val="en-GB"/>
              </w:rPr>
            </w:pPr>
            <w:r w:rsidRPr="5C78F101">
              <w:rPr>
                <w:rFonts w:eastAsiaTheme="minorEastAsia"/>
                <w:b/>
                <w:bCs/>
                <w:highlight w:val="lightGray"/>
                <w:lang w:val="en-GB"/>
              </w:rPr>
              <w:t xml:space="preserve">Variable/ </w:t>
            </w:r>
            <w:proofErr w:type="spellStart"/>
            <w:r w:rsidRPr="5C78F101">
              <w:rPr>
                <w:rFonts w:eastAsiaTheme="minorEastAsia"/>
                <w:b/>
                <w:bCs/>
                <w:highlight w:val="lightGray"/>
                <w:lang w:val="en-GB"/>
              </w:rPr>
              <w:t>Concep</w:t>
            </w:r>
            <w:proofErr w:type="spellEnd"/>
          </w:p>
        </w:tc>
        <w:tc>
          <w:tcPr>
            <w:tcW w:w="1401" w:type="dxa"/>
            <w:vAlign w:val="center"/>
          </w:tcPr>
          <w:p w14:paraId="7DDF2528" w14:textId="4DD941CC" w:rsidR="295C29BC" w:rsidRDefault="295C29BC" w:rsidP="5C78F101">
            <w:pPr>
              <w:spacing w:line="261" w:lineRule="auto"/>
              <w:rPr>
                <w:rFonts w:eastAsiaTheme="minorEastAsia"/>
                <w:b/>
                <w:bCs/>
                <w:lang w:val="en-GB"/>
              </w:rPr>
            </w:pPr>
            <w:proofErr w:type="spellStart"/>
            <w:r w:rsidRPr="5C78F101">
              <w:rPr>
                <w:rFonts w:eastAsiaTheme="minorEastAsia"/>
                <w:b/>
                <w:bCs/>
                <w:highlight w:val="lightGray"/>
                <w:lang w:val="en-GB"/>
              </w:rPr>
              <w:t>Administrativ</w:t>
            </w:r>
            <w:r w:rsidR="09950B89" w:rsidRPr="5C78F101">
              <w:rPr>
                <w:rFonts w:eastAsiaTheme="minorEastAsia"/>
                <w:b/>
                <w:bCs/>
                <w:highlight w:val="lightGray"/>
                <w:lang w:val="en-GB"/>
              </w:rPr>
              <w:t>e</w:t>
            </w:r>
            <w:r w:rsidRPr="5C78F101">
              <w:rPr>
                <w:rFonts w:eastAsiaTheme="minorEastAsia"/>
                <w:b/>
                <w:bCs/>
                <w:highlight w:val="lightGray"/>
                <w:lang w:val="en-GB"/>
              </w:rPr>
              <w:t>Sex</w:t>
            </w:r>
            <w:proofErr w:type="spellEnd"/>
          </w:p>
          <w:p w14:paraId="70233FC1" w14:textId="29CF8559" w:rsidR="5C78F101" w:rsidRDefault="5C78F101" w:rsidP="5C78F101">
            <w:pPr>
              <w:rPr>
                <w:rFonts w:eastAsiaTheme="minorEastAsia"/>
                <w:b/>
                <w:bCs/>
                <w:lang w:val="en-GB"/>
              </w:rPr>
            </w:pPr>
          </w:p>
        </w:tc>
        <w:tc>
          <w:tcPr>
            <w:tcW w:w="1401" w:type="dxa"/>
            <w:vAlign w:val="center"/>
          </w:tcPr>
          <w:p w14:paraId="356333E3" w14:textId="2D349465" w:rsidR="295C29BC" w:rsidRDefault="295C29BC" w:rsidP="5C78F101">
            <w:pPr>
              <w:rPr>
                <w:rFonts w:eastAsiaTheme="minorEastAsia"/>
                <w:b/>
                <w:bCs/>
                <w:lang w:val="en-GB"/>
              </w:rPr>
            </w:pPr>
            <w:r w:rsidRPr="5C78F101">
              <w:rPr>
                <w:rFonts w:eastAsiaTheme="minorEastAsia"/>
                <w:b/>
                <w:bCs/>
                <w:lang w:val="en-GB"/>
              </w:rPr>
              <w:t>SPHN</w:t>
            </w:r>
          </w:p>
        </w:tc>
        <w:tc>
          <w:tcPr>
            <w:tcW w:w="1401" w:type="dxa"/>
            <w:vAlign w:val="center"/>
          </w:tcPr>
          <w:p w14:paraId="3D005242" w14:textId="1ACFEAD4" w:rsidR="5C78F101" w:rsidRDefault="5C78F101" w:rsidP="5C78F101">
            <w:pPr>
              <w:rPr>
                <w:rFonts w:eastAsiaTheme="minorEastAsia"/>
                <w:lang w:val="en-GB"/>
              </w:rPr>
            </w:pPr>
          </w:p>
        </w:tc>
        <w:tc>
          <w:tcPr>
            <w:tcW w:w="1401" w:type="dxa"/>
            <w:vAlign w:val="center"/>
          </w:tcPr>
          <w:p w14:paraId="0735AC6A" w14:textId="199E72E2" w:rsidR="5C78F101" w:rsidRDefault="5C78F101" w:rsidP="5C78F101">
            <w:pPr>
              <w:rPr>
                <w:rFonts w:eastAsiaTheme="minorEastAsia"/>
                <w:lang w:val="en-GB"/>
              </w:rPr>
            </w:pPr>
          </w:p>
        </w:tc>
        <w:tc>
          <w:tcPr>
            <w:tcW w:w="1401" w:type="dxa"/>
            <w:vAlign w:val="center"/>
          </w:tcPr>
          <w:p w14:paraId="47E2D87D" w14:textId="40465364" w:rsidR="5C78F101" w:rsidRDefault="5C78F101" w:rsidP="5C78F101">
            <w:pPr>
              <w:rPr>
                <w:rFonts w:eastAsiaTheme="minorEastAsia"/>
                <w:lang w:val="en-GB"/>
              </w:rPr>
            </w:pPr>
          </w:p>
        </w:tc>
      </w:tr>
      <w:tr w:rsidR="5C78F101" w14:paraId="5EC5CE5C" w14:textId="77777777" w:rsidTr="5C78F101">
        <w:trPr>
          <w:trHeight w:val="300"/>
        </w:trPr>
        <w:tc>
          <w:tcPr>
            <w:tcW w:w="1401" w:type="dxa"/>
            <w:vAlign w:val="center"/>
          </w:tcPr>
          <w:p w14:paraId="22FEC152" w14:textId="4B2C77CC" w:rsidR="5C78F101" w:rsidRDefault="5C78F101" w:rsidP="5C78F101">
            <w:pPr>
              <w:spacing w:line="261" w:lineRule="auto"/>
              <w:rPr>
                <w:rFonts w:eastAsiaTheme="minorEastAsia"/>
              </w:rPr>
            </w:pPr>
            <w:r w:rsidRPr="5C78F101">
              <w:rPr>
                <w:rFonts w:eastAsiaTheme="minorEastAsia"/>
                <w:highlight w:val="lightGray"/>
                <w:lang w:val="en-GB"/>
              </w:rPr>
              <w:t>Attribute</w:t>
            </w:r>
          </w:p>
        </w:tc>
        <w:tc>
          <w:tcPr>
            <w:tcW w:w="1401" w:type="dxa"/>
            <w:vAlign w:val="center"/>
          </w:tcPr>
          <w:p w14:paraId="75DDE868" w14:textId="7E8801C3" w:rsidR="5C78F101" w:rsidRDefault="5C78F101" w:rsidP="5C78F101">
            <w:pPr>
              <w:spacing w:line="261" w:lineRule="auto"/>
              <w:rPr>
                <w:rFonts w:eastAsiaTheme="minorEastAsia"/>
              </w:rPr>
            </w:pPr>
            <w:r w:rsidRPr="5C78F101">
              <w:rPr>
                <w:rFonts w:eastAsiaTheme="minorEastAsia"/>
                <w:highlight w:val="lightGray"/>
                <w:lang w:val="en-GB"/>
              </w:rPr>
              <w:t>Code</w:t>
            </w:r>
          </w:p>
        </w:tc>
        <w:tc>
          <w:tcPr>
            <w:tcW w:w="1401" w:type="dxa"/>
            <w:vAlign w:val="center"/>
          </w:tcPr>
          <w:p w14:paraId="645CC927" w14:textId="0C22BC43" w:rsidR="5C78F101" w:rsidRDefault="5C78F101" w:rsidP="5C78F101">
            <w:pPr>
              <w:spacing w:line="261" w:lineRule="auto"/>
              <w:rPr>
                <w:rFonts w:eastAsiaTheme="minorEastAsia"/>
              </w:rPr>
            </w:pPr>
          </w:p>
        </w:tc>
        <w:tc>
          <w:tcPr>
            <w:tcW w:w="1401" w:type="dxa"/>
            <w:vAlign w:val="center"/>
          </w:tcPr>
          <w:p w14:paraId="121A962C" w14:textId="1C42CFE9" w:rsidR="5C78F101" w:rsidRDefault="5C78F101" w:rsidP="5C78F101">
            <w:pPr>
              <w:spacing w:line="261" w:lineRule="auto"/>
              <w:rPr>
                <w:rFonts w:eastAsiaTheme="minorEastAsia"/>
              </w:rPr>
            </w:pPr>
            <w:r w:rsidRPr="5C78F101">
              <w:rPr>
                <w:rFonts w:eastAsiaTheme="minorEastAsia"/>
                <w:highlight w:val="lightGray"/>
                <w:lang w:val="en-GB"/>
              </w:rPr>
              <w:t>SNOMED CT</w:t>
            </w:r>
          </w:p>
        </w:tc>
        <w:tc>
          <w:tcPr>
            <w:tcW w:w="1401" w:type="dxa"/>
            <w:vAlign w:val="center"/>
          </w:tcPr>
          <w:p w14:paraId="623B2115" w14:textId="6B46550C" w:rsidR="5C78F101" w:rsidRPr="000674C2" w:rsidRDefault="5C78F101" w:rsidP="5C78F101">
            <w:pPr>
              <w:spacing w:line="261" w:lineRule="auto"/>
              <w:rPr>
                <w:rFonts w:eastAsiaTheme="minorEastAsia"/>
                <w:lang w:val="en-US"/>
              </w:rPr>
            </w:pPr>
            <w:r w:rsidRPr="5C78F101">
              <w:rPr>
                <w:rFonts w:eastAsiaTheme="minorEastAsia"/>
                <w:highlight w:val="lightGray"/>
                <w:lang w:val="en-GB"/>
              </w:rPr>
              <w:t>248152002 | Female (finding) |; 248153007 | Male (finding); |32570681000036106 | Indeterminate sex (finding) |</w:t>
            </w:r>
          </w:p>
        </w:tc>
        <w:tc>
          <w:tcPr>
            <w:tcW w:w="1401" w:type="dxa"/>
            <w:vAlign w:val="center"/>
          </w:tcPr>
          <w:p w14:paraId="379A804F" w14:textId="289189A3" w:rsidR="5C78F101" w:rsidRDefault="5C78F101" w:rsidP="5C78F101">
            <w:pPr>
              <w:spacing w:line="261" w:lineRule="auto"/>
              <w:rPr>
                <w:rFonts w:eastAsiaTheme="minorEastAsia"/>
              </w:rPr>
            </w:pPr>
            <w:r w:rsidRPr="5C78F101">
              <w:rPr>
                <w:rFonts w:eastAsiaTheme="minorEastAsia"/>
                <w:highlight w:val="lightGray"/>
                <w:lang w:val="en-GB"/>
              </w:rPr>
              <w:t>URI</w:t>
            </w:r>
          </w:p>
        </w:tc>
      </w:tr>
      <w:tr w:rsidR="5C78F101" w14:paraId="62B1CF8F" w14:textId="77777777" w:rsidTr="5C78F101">
        <w:trPr>
          <w:trHeight w:val="300"/>
        </w:trPr>
        <w:tc>
          <w:tcPr>
            <w:tcW w:w="1401" w:type="dxa"/>
            <w:vAlign w:val="center"/>
          </w:tcPr>
          <w:p w14:paraId="5847D975" w14:textId="5FD343F8" w:rsidR="5C78F101" w:rsidRDefault="5C78F101" w:rsidP="5C78F101">
            <w:pPr>
              <w:spacing w:line="261" w:lineRule="auto"/>
              <w:rPr>
                <w:rFonts w:eastAsiaTheme="minorEastAsia"/>
              </w:rPr>
            </w:pPr>
            <w:r w:rsidRPr="5C78F101">
              <w:rPr>
                <w:rFonts w:eastAsiaTheme="minorEastAsia"/>
                <w:highlight w:val="lightGray"/>
                <w:lang w:val="en-GB"/>
              </w:rPr>
              <w:t>Attribute</w:t>
            </w:r>
          </w:p>
        </w:tc>
        <w:tc>
          <w:tcPr>
            <w:tcW w:w="1401" w:type="dxa"/>
            <w:vAlign w:val="center"/>
          </w:tcPr>
          <w:p w14:paraId="044E1E96" w14:textId="77BDF093" w:rsidR="5C78F101" w:rsidRDefault="5C78F101" w:rsidP="5C78F101">
            <w:pPr>
              <w:spacing w:after="120" w:line="261" w:lineRule="auto"/>
              <w:rPr>
                <w:rFonts w:eastAsiaTheme="minorEastAsia"/>
              </w:rPr>
            </w:pPr>
            <w:r w:rsidRPr="5C78F101">
              <w:rPr>
                <w:rFonts w:eastAsiaTheme="minorEastAsia"/>
                <w:highlight w:val="lightGray"/>
                <w:lang w:val="en-GB"/>
              </w:rPr>
              <w:t>Identifier</w:t>
            </w:r>
          </w:p>
        </w:tc>
        <w:tc>
          <w:tcPr>
            <w:tcW w:w="1401" w:type="dxa"/>
            <w:vAlign w:val="center"/>
          </w:tcPr>
          <w:p w14:paraId="68E542AD" w14:textId="3EEB0F04" w:rsidR="5C78F101" w:rsidRDefault="5C78F101" w:rsidP="5C78F101">
            <w:pPr>
              <w:spacing w:line="261" w:lineRule="auto"/>
              <w:rPr>
                <w:rFonts w:eastAsiaTheme="minorEastAsia"/>
              </w:rPr>
            </w:pPr>
          </w:p>
        </w:tc>
        <w:tc>
          <w:tcPr>
            <w:tcW w:w="1401" w:type="dxa"/>
            <w:vAlign w:val="center"/>
          </w:tcPr>
          <w:p w14:paraId="5805C5F5" w14:textId="2194B4D0" w:rsidR="5C78F101" w:rsidRDefault="5C78F101" w:rsidP="5C78F101">
            <w:pPr>
              <w:spacing w:line="261" w:lineRule="auto"/>
              <w:rPr>
                <w:rFonts w:eastAsiaTheme="minorEastAsia"/>
              </w:rPr>
            </w:pPr>
          </w:p>
        </w:tc>
        <w:tc>
          <w:tcPr>
            <w:tcW w:w="1401" w:type="dxa"/>
            <w:vAlign w:val="center"/>
          </w:tcPr>
          <w:p w14:paraId="66F0088E" w14:textId="64D4E1B7" w:rsidR="5C78F101" w:rsidRDefault="5C78F101" w:rsidP="5C78F101">
            <w:pPr>
              <w:spacing w:line="261" w:lineRule="auto"/>
              <w:rPr>
                <w:rFonts w:eastAsiaTheme="minorEastAsia"/>
              </w:rPr>
            </w:pPr>
          </w:p>
        </w:tc>
        <w:tc>
          <w:tcPr>
            <w:tcW w:w="1401" w:type="dxa"/>
            <w:vAlign w:val="center"/>
          </w:tcPr>
          <w:p w14:paraId="63BD6C64" w14:textId="2E228401" w:rsidR="5C78F101" w:rsidRDefault="5C78F101" w:rsidP="5C78F101">
            <w:pPr>
              <w:spacing w:after="120" w:line="261" w:lineRule="auto"/>
              <w:rPr>
                <w:rFonts w:eastAsiaTheme="minorEastAsia"/>
              </w:rPr>
            </w:pPr>
            <w:proofErr w:type="spellStart"/>
            <w:proofErr w:type="gramStart"/>
            <w:r w:rsidRPr="5C78F101">
              <w:rPr>
                <w:rFonts w:eastAsiaTheme="minorEastAsia"/>
                <w:highlight w:val="lightGray"/>
                <w:lang w:val="en-GB"/>
              </w:rPr>
              <w:t>xsd:string</w:t>
            </w:r>
            <w:proofErr w:type="spellEnd"/>
            <w:proofErr w:type="gramEnd"/>
          </w:p>
        </w:tc>
      </w:tr>
      <w:tr w:rsidR="5C78F101" w14:paraId="64E84FC4" w14:textId="77777777" w:rsidTr="5C78F101">
        <w:trPr>
          <w:trHeight w:val="300"/>
        </w:trPr>
        <w:tc>
          <w:tcPr>
            <w:tcW w:w="1401" w:type="dxa"/>
            <w:vAlign w:val="center"/>
          </w:tcPr>
          <w:p w14:paraId="046FECC7" w14:textId="6A0E511A" w:rsidR="5C78F101" w:rsidRDefault="5C78F101" w:rsidP="5C78F101">
            <w:pPr>
              <w:spacing w:line="261" w:lineRule="auto"/>
              <w:rPr>
                <w:rFonts w:eastAsiaTheme="minorEastAsia"/>
              </w:rPr>
            </w:pPr>
            <w:proofErr w:type="spellStart"/>
            <w:r w:rsidRPr="5C78F101">
              <w:rPr>
                <w:rFonts w:eastAsiaTheme="minorEastAsia"/>
                <w:highlight w:val="lightGray"/>
                <w:lang w:val="en-GB"/>
              </w:rPr>
              <w:t>AttributesRecord</w:t>
            </w:r>
            <w:proofErr w:type="spellEnd"/>
            <w:r w:rsidRPr="5C78F101">
              <w:rPr>
                <w:rFonts w:eastAsiaTheme="minorEastAsia"/>
                <w:highlight w:val="lightGray"/>
                <w:lang w:val="en-GB"/>
              </w:rPr>
              <w:t xml:space="preserve"> datetime</w:t>
            </w:r>
          </w:p>
        </w:tc>
        <w:tc>
          <w:tcPr>
            <w:tcW w:w="1401" w:type="dxa"/>
            <w:vAlign w:val="center"/>
          </w:tcPr>
          <w:p w14:paraId="450B2D5E" w14:textId="02A796EF" w:rsidR="5C78F101" w:rsidRDefault="5C78F101" w:rsidP="5C78F101">
            <w:pPr>
              <w:spacing w:line="261" w:lineRule="auto"/>
              <w:rPr>
                <w:rFonts w:eastAsiaTheme="minorEastAsia"/>
              </w:rPr>
            </w:pPr>
          </w:p>
        </w:tc>
        <w:tc>
          <w:tcPr>
            <w:tcW w:w="1401" w:type="dxa"/>
            <w:vAlign w:val="center"/>
          </w:tcPr>
          <w:p w14:paraId="62223A55" w14:textId="37C6FE48" w:rsidR="5C78F101" w:rsidRDefault="5C78F101" w:rsidP="5C78F101">
            <w:pPr>
              <w:spacing w:line="261" w:lineRule="auto"/>
              <w:rPr>
                <w:rFonts w:eastAsiaTheme="minorEastAsia"/>
              </w:rPr>
            </w:pPr>
          </w:p>
        </w:tc>
        <w:tc>
          <w:tcPr>
            <w:tcW w:w="1401" w:type="dxa"/>
            <w:vAlign w:val="center"/>
          </w:tcPr>
          <w:p w14:paraId="0C672154" w14:textId="5C981706" w:rsidR="5C78F101" w:rsidRDefault="5C78F101" w:rsidP="5C78F101">
            <w:pPr>
              <w:spacing w:line="261" w:lineRule="auto"/>
              <w:rPr>
                <w:rFonts w:eastAsiaTheme="minorEastAsia"/>
              </w:rPr>
            </w:pPr>
          </w:p>
        </w:tc>
        <w:tc>
          <w:tcPr>
            <w:tcW w:w="1401" w:type="dxa"/>
            <w:vAlign w:val="center"/>
          </w:tcPr>
          <w:p w14:paraId="4B6AC07F" w14:textId="76795516" w:rsidR="5C78F101" w:rsidRDefault="5C78F101" w:rsidP="5C78F101">
            <w:pPr>
              <w:spacing w:line="261" w:lineRule="auto"/>
              <w:rPr>
                <w:rFonts w:eastAsiaTheme="minorEastAsia"/>
              </w:rPr>
            </w:pPr>
            <w:proofErr w:type="spellStart"/>
            <w:proofErr w:type="gramStart"/>
            <w:r w:rsidRPr="5C78F101">
              <w:rPr>
                <w:rFonts w:eastAsiaTheme="minorEastAsia"/>
                <w:highlight w:val="lightGray"/>
                <w:lang w:val="en-GB"/>
              </w:rPr>
              <w:t>xsd:datetime</w:t>
            </w:r>
            <w:proofErr w:type="spellEnd"/>
            <w:proofErr w:type="gramEnd"/>
          </w:p>
        </w:tc>
        <w:tc>
          <w:tcPr>
            <w:tcW w:w="1401" w:type="dxa"/>
            <w:vAlign w:val="center"/>
          </w:tcPr>
          <w:p w14:paraId="7E7E7DBC" w14:textId="0B4DCEB3" w:rsidR="5C78F101" w:rsidRDefault="5C78F101" w:rsidP="5C78F101">
            <w:pPr>
              <w:rPr>
                <w:rFonts w:eastAsiaTheme="minorEastAsia"/>
                <w:lang w:val="en-GB"/>
              </w:rPr>
            </w:pPr>
          </w:p>
        </w:tc>
      </w:tr>
      <w:tr w:rsidR="5C78F101" w14:paraId="6F85F926" w14:textId="77777777" w:rsidTr="5C78F101">
        <w:trPr>
          <w:trHeight w:val="300"/>
        </w:trPr>
        <w:tc>
          <w:tcPr>
            <w:tcW w:w="1401" w:type="dxa"/>
            <w:vAlign w:val="center"/>
          </w:tcPr>
          <w:p w14:paraId="66837889" w14:textId="5A606C13" w:rsidR="5C78F101" w:rsidRDefault="5C78F101" w:rsidP="5C78F101">
            <w:pPr>
              <w:spacing w:line="261" w:lineRule="auto"/>
              <w:rPr>
                <w:rFonts w:eastAsiaTheme="minorEastAsia"/>
              </w:rPr>
            </w:pPr>
            <w:r w:rsidRPr="5C78F101">
              <w:rPr>
                <w:rFonts w:eastAsiaTheme="minorEastAsia"/>
                <w:b/>
                <w:bCs/>
                <w:highlight w:val="lightGray"/>
                <w:lang w:val="en-GB"/>
              </w:rPr>
              <w:t>Variable/ Concept</w:t>
            </w:r>
          </w:p>
        </w:tc>
        <w:tc>
          <w:tcPr>
            <w:tcW w:w="1401" w:type="dxa"/>
            <w:vAlign w:val="center"/>
          </w:tcPr>
          <w:p w14:paraId="65B895CF" w14:textId="5E0AAE6C" w:rsidR="5C78F101" w:rsidRDefault="5C78F101" w:rsidP="5C78F101">
            <w:pPr>
              <w:spacing w:after="120" w:line="261" w:lineRule="auto"/>
              <w:rPr>
                <w:rFonts w:eastAsiaTheme="minorEastAsia"/>
              </w:rPr>
            </w:pPr>
            <w:r w:rsidRPr="5C78F101">
              <w:rPr>
                <w:rFonts w:eastAsiaTheme="minorEastAsia"/>
                <w:b/>
                <w:bCs/>
                <w:highlight w:val="lightGray"/>
                <w:lang w:val="en-GB"/>
              </w:rPr>
              <w:t>Gene</w:t>
            </w:r>
          </w:p>
        </w:tc>
        <w:tc>
          <w:tcPr>
            <w:tcW w:w="1401" w:type="dxa"/>
            <w:vAlign w:val="center"/>
          </w:tcPr>
          <w:p w14:paraId="5AD09EC0" w14:textId="75873596" w:rsidR="5C78F101" w:rsidRDefault="5C78F101" w:rsidP="5C78F101">
            <w:pPr>
              <w:spacing w:line="261" w:lineRule="auto"/>
              <w:rPr>
                <w:rFonts w:eastAsiaTheme="minorEastAsia"/>
              </w:rPr>
            </w:pPr>
            <w:r w:rsidRPr="5C78F101">
              <w:rPr>
                <w:rFonts w:eastAsiaTheme="minorEastAsia"/>
                <w:b/>
                <w:bCs/>
                <w:highlight w:val="lightGray"/>
                <w:lang w:val="en-GB"/>
              </w:rPr>
              <w:t>SPHN</w:t>
            </w:r>
          </w:p>
        </w:tc>
        <w:tc>
          <w:tcPr>
            <w:tcW w:w="1401" w:type="dxa"/>
            <w:vAlign w:val="center"/>
          </w:tcPr>
          <w:p w14:paraId="345B48EF" w14:textId="7CA30A3A" w:rsidR="5C78F101" w:rsidRDefault="5C78F101" w:rsidP="5C78F101">
            <w:pPr>
              <w:rPr>
                <w:rFonts w:eastAsiaTheme="minorEastAsia"/>
                <w:lang w:val="en-GB"/>
              </w:rPr>
            </w:pPr>
          </w:p>
        </w:tc>
        <w:tc>
          <w:tcPr>
            <w:tcW w:w="1401" w:type="dxa"/>
            <w:vAlign w:val="center"/>
          </w:tcPr>
          <w:p w14:paraId="3F07B1BC" w14:textId="5550121A" w:rsidR="5C78F101" w:rsidRDefault="5C78F101" w:rsidP="5C78F101">
            <w:pPr>
              <w:rPr>
                <w:rFonts w:eastAsiaTheme="minorEastAsia"/>
                <w:lang w:val="en-GB"/>
              </w:rPr>
            </w:pPr>
          </w:p>
        </w:tc>
        <w:tc>
          <w:tcPr>
            <w:tcW w:w="1401" w:type="dxa"/>
            <w:vAlign w:val="center"/>
          </w:tcPr>
          <w:p w14:paraId="30CD4341" w14:textId="1E8616F9" w:rsidR="5C78F101" w:rsidRDefault="5C78F101" w:rsidP="5C78F101">
            <w:pPr>
              <w:rPr>
                <w:rFonts w:eastAsiaTheme="minorEastAsia"/>
                <w:lang w:val="en-GB"/>
              </w:rPr>
            </w:pPr>
          </w:p>
        </w:tc>
      </w:tr>
      <w:tr w:rsidR="5C78F101" w14:paraId="3E0083D8" w14:textId="77777777" w:rsidTr="5C78F101">
        <w:trPr>
          <w:trHeight w:val="300"/>
        </w:trPr>
        <w:tc>
          <w:tcPr>
            <w:tcW w:w="1401" w:type="dxa"/>
            <w:vAlign w:val="center"/>
          </w:tcPr>
          <w:p w14:paraId="3574CD42" w14:textId="5C0578F8" w:rsidR="5C78F101" w:rsidRDefault="5C78F101" w:rsidP="5C78F101">
            <w:pPr>
              <w:spacing w:after="120" w:line="261" w:lineRule="auto"/>
              <w:rPr>
                <w:rFonts w:eastAsiaTheme="minorEastAsia"/>
              </w:rPr>
            </w:pPr>
            <w:proofErr w:type="spellStart"/>
            <w:r w:rsidRPr="5C78F101">
              <w:rPr>
                <w:rFonts w:eastAsiaTheme="minorEastAsia"/>
                <w:highlight w:val="lightGray"/>
                <w:lang w:val="en-GB"/>
              </w:rPr>
              <w:t>Attributescode</w:t>
            </w:r>
            <w:proofErr w:type="spellEnd"/>
          </w:p>
        </w:tc>
        <w:tc>
          <w:tcPr>
            <w:tcW w:w="1401" w:type="dxa"/>
            <w:vAlign w:val="center"/>
          </w:tcPr>
          <w:p w14:paraId="2B711E51" w14:textId="4B0314FD" w:rsidR="5C78F101" w:rsidRDefault="5C78F101" w:rsidP="5C78F101">
            <w:pPr>
              <w:spacing w:line="261" w:lineRule="auto"/>
              <w:rPr>
                <w:rFonts w:eastAsiaTheme="minorEastAsia"/>
              </w:rPr>
            </w:pPr>
          </w:p>
        </w:tc>
        <w:tc>
          <w:tcPr>
            <w:tcW w:w="1401" w:type="dxa"/>
            <w:vAlign w:val="center"/>
          </w:tcPr>
          <w:p w14:paraId="44E8B587" w14:textId="1914D728" w:rsidR="5C78F101" w:rsidRPr="000674C2" w:rsidRDefault="5C78F101" w:rsidP="5C78F101">
            <w:pPr>
              <w:spacing w:line="261" w:lineRule="auto"/>
              <w:rPr>
                <w:rFonts w:eastAsiaTheme="minorEastAsia"/>
                <w:lang w:val="en-US"/>
              </w:rPr>
            </w:pPr>
            <w:r w:rsidRPr="5C78F101">
              <w:rPr>
                <w:rFonts w:eastAsiaTheme="minorEastAsia"/>
                <w:highlight w:val="lightGray"/>
                <w:lang w:val="en-GB"/>
              </w:rPr>
              <w:t xml:space="preserve">HGNC; NCBI Gene; </w:t>
            </w:r>
            <w:proofErr w:type="spellStart"/>
            <w:r w:rsidRPr="5C78F101">
              <w:rPr>
                <w:rFonts w:eastAsiaTheme="minorEastAsia"/>
                <w:highlight w:val="lightGray"/>
                <w:lang w:val="en-GB"/>
              </w:rPr>
              <w:lastRenderedPageBreak/>
              <w:t>Ensembl</w:t>
            </w:r>
            <w:proofErr w:type="spellEnd"/>
            <w:r w:rsidRPr="5C78F101">
              <w:rPr>
                <w:rFonts w:eastAsiaTheme="minorEastAsia"/>
                <w:highlight w:val="lightGray"/>
                <w:lang w:val="en-GB"/>
              </w:rPr>
              <w:t xml:space="preserve"> or other</w:t>
            </w:r>
          </w:p>
        </w:tc>
        <w:tc>
          <w:tcPr>
            <w:tcW w:w="1401" w:type="dxa"/>
            <w:vAlign w:val="center"/>
          </w:tcPr>
          <w:p w14:paraId="1DC8B3EB" w14:textId="2FF5E37D" w:rsidR="5C78F101" w:rsidRPr="000674C2" w:rsidRDefault="5C78F101" w:rsidP="5C78F101">
            <w:pPr>
              <w:spacing w:line="261" w:lineRule="auto"/>
              <w:rPr>
                <w:rFonts w:eastAsiaTheme="minorEastAsia"/>
                <w:lang w:val="en-US"/>
              </w:rPr>
            </w:pPr>
          </w:p>
        </w:tc>
        <w:tc>
          <w:tcPr>
            <w:tcW w:w="1401" w:type="dxa"/>
            <w:vAlign w:val="center"/>
          </w:tcPr>
          <w:p w14:paraId="7D01B136" w14:textId="0840202D" w:rsidR="5C78F101" w:rsidRDefault="5C78F101" w:rsidP="5C78F101">
            <w:pPr>
              <w:spacing w:line="261" w:lineRule="auto"/>
              <w:rPr>
                <w:rFonts w:eastAsiaTheme="minorEastAsia"/>
              </w:rPr>
            </w:pPr>
            <w:r w:rsidRPr="5C78F101">
              <w:rPr>
                <w:rFonts w:eastAsiaTheme="minorEastAsia"/>
                <w:highlight w:val="lightGray"/>
                <w:lang w:val="en-GB"/>
              </w:rPr>
              <w:t xml:space="preserve">URI or </w:t>
            </w:r>
            <w:proofErr w:type="spellStart"/>
            <w:proofErr w:type="gramStart"/>
            <w:r w:rsidRPr="5C78F101">
              <w:rPr>
                <w:rFonts w:eastAsiaTheme="minorEastAsia"/>
                <w:highlight w:val="lightGray"/>
                <w:lang w:val="en-GB"/>
              </w:rPr>
              <w:t>SPHN:Code</w:t>
            </w:r>
            <w:proofErr w:type="spellEnd"/>
            <w:proofErr w:type="gramEnd"/>
          </w:p>
        </w:tc>
        <w:tc>
          <w:tcPr>
            <w:tcW w:w="1401" w:type="dxa"/>
            <w:vAlign w:val="center"/>
          </w:tcPr>
          <w:p w14:paraId="25ADB5E8" w14:textId="1D24CDB7" w:rsidR="5C78F101" w:rsidRDefault="5C78F101" w:rsidP="5C78F101">
            <w:pPr>
              <w:rPr>
                <w:rFonts w:eastAsiaTheme="minorEastAsia"/>
                <w:lang w:val="en-GB"/>
              </w:rPr>
            </w:pPr>
          </w:p>
        </w:tc>
      </w:tr>
      <w:tr w:rsidR="5C78F101" w14:paraId="20F2CA62" w14:textId="77777777" w:rsidTr="5C78F101">
        <w:trPr>
          <w:trHeight w:val="300"/>
        </w:trPr>
        <w:tc>
          <w:tcPr>
            <w:tcW w:w="1401" w:type="dxa"/>
          </w:tcPr>
          <w:p w14:paraId="4F7303B4" w14:textId="795957AB" w:rsidR="5C78F101" w:rsidRDefault="5C78F101" w:rsidP="5C78F101">
            <w:pPr>
              <w:spacing w:after="120" w:line="261" w:lineRule="auto"/>
              <w:rPr>
                <w:rFonts w:eastAsiaTheme="minorEastAsia"/>
              </w:rPr>
            </w:pPr>
            <w:proofErr w:type="spellStart"/>
            <w:r w:rsidRPr="5C78F101">
              <w:rPr>
                <w:rFonts w:eastAsiaTheme="minorEastAsia"/>
                <w:highlight w:val="lightGray"/>
                <w:lang w:val="en-GB"/>
              </w:rPr>
              <w:t>AttributesOrganism</w:t>
            </w:r>
            <w:proofErr w:type="spellEnd"/>
          </w:p>
        </w:tc>
        <w:tc>
          <w:tcPr>
            <w:tcW w:w="1401" w:type="dxa"/>
          </w:tcPr>
          <w:p w14:paraId="3CCFEC3B" w14:textId="0BD87949" w:rsidR="5C78F101" w:rsidRDefault="5C78F101" w:rsidP="5C78F101">
            <w:pPr>
              <w:spacing w:line="261" w:lineRule="auto"/>
              <w:rPr>
                <w:rFonts w:eastAsiaTheme="minorEastAsia"/>
              </w:rPr>
            </w:pPr>
          </w:p>
        </w:tc>
        <w:tc>
          <w:tcPr>
            <w:tcW w:w="1401" w:type="dxa"/>
          </w:tcPr>
          <w:p w14:paraId="7E8B07C9" w14:textId="12F6507B" w:rsidR="5C78F101" w:rsidRDefault="5C78F101" w:rsidP="5C78F101">
            <w:pPr>
              <w:spacing w:line="261" w:lineRule="auto"/>
              <w:rPr>
                <w:rFonts w:eastAsiaTheme="minorEastAsia"/>
              </w:rPr>
            </w:pPr>
          </w:p>
        </w:tc>
        <w:tc>
          <w:tcPr>
            <w:tcW w:w="1401" w:type="dxa"/>
          </w:tcPr>
          <w:p w14:paraId="35DD06BE" w14:textId="3CF0BA86" w:rsidR="5C78F101" w:rsidRDefault="5C78F101" w:rsidP="5C78F101">
            <w:pPr>
              <w:spacing w:line="261" w:lineRule="auto"/>
              <w:rPr>
                <w:rFonts w:eastAsiaTheme="minorEastAsia"/>
              </w:rPr>
            </w:pPr>
          </w:p>
        </w:tc>
        <w:tc>
          <w:tcPr>
            <w:tcW w:w="1401" w:type="dxa"/>
          </w:tcPr>
          <w:p w14:paraId="5971B050" w14:textId="61AF084A" w:rsidR="5C78F101" w:rsidRDefault="5C78F101" w:rsidP="5C78F101">
            <w:pPr>
              <w:spacing w:after="120" w:line="261" w:lineRule="auto"/>
              <w:rPr>
                <w:rFonts w:eastAsiaTheme="minorEastAsia"/>
              </w:rPr>
            </w:pPr>
            <w:proofErr w:type="spellStart"/>
            <w:proofErr w:type="gramStart"/>
            <w:r w:rsidRPr="5C78F101">
              <w:rPr>
                <w:rFonts w:eastAsiaTheme="minorEastAsia"/>
                <w:highlight w:val="lightGray"/>
                <w:lang w:val="en-GB"/>
              </w:rPr>
              <w:t>SPHN:Organism</w:t>
            </w:r>
            <w:proofErr w:type="spellEnd"/>
            <w:proofErr w:type="gramEnd"/>
          </w:p>
        </w:tc>
        <w:tc>
          <w:tcPr>
            <w:tcW w:w="1401" w:type="dxa"/>
          </w:tcPr>
          <w:p w14:paraId="49799C6A" w14:textId="29BEBCFF" w:rsidR="5C78F101" w:rsidRDefault="5C78F101" w:rsidP="5C78F101">
            <w:pPr>
              <w:rPr>
                <w:rFonts w:eastAsiaTheme="minorEastAsia"/>
                <w:lang w:val="en-GB"/>
              </w:rPr>
            </w:pPr>
          </w:p>
        </w:tc>
      </w:tr>
      <w:tr w:rsidR="5C78F101" w14:paraId="1FFBD940" w14:textId="77777777" w:rsidTr="5C78F101">
        <w:trPr>
          <w:trHeight w:val="300"/>
        </w:trPr>
        <w:tc>
          <w:tcPr>
            <w:tcW w:w="1401" w:type="dxa"/>
          </w:tcPr>
          <w:p w14:paraId="709741B2" w14:textId="3D8713D7" w:rsidR="5C78F101" w:rsidRDefault="5C78F101" w:rsidP="5C78F101">
            <w:pPr>
              <w:spacing w:after="120" w:line="261" w:lineRule="auto"/>
              <w:rPr>
                <w:rFonts w:eastAsiaTheme="minorEastAsia"/>
              </w:rPr>
            </w:pPr>
            <w:proofErr w:type="spellStart"/>
            <w:r w:rsidRPr="5C78F101">
              <w:rPr>
                <w:rFonts w:eastAsiaTheme="minorEastAsia"/>
                <w:highlight w:val="lightGray"/>
                <w:lang w:val="en-GB"/>
              </w:rPr>
              <w:t>AttributesTranscript</w:t>
            </w:r>
            <w:proofErr w:type="spellEnd"/>
          </w:p>
        </w:tc>
        <w:tc>
          <w:tcPr>
            <w:tcW w:w="1401" w:type="dxa"/>
          </w:tcPr>
          <w:p w14:paraId="01A839E4" w14:textId="6975F019" w:rsidR="5C78F101" w:rsidRDefault="5C78F101" w:rsidP="5C78F101">
            <w:pPr>
              <w:spacing w:line="261" w:lineRule="auto"/>
              <w:rPr>
                <w:rFonts w:eastAsiaTheme="minorEastAsia"/>
              </w:rPr>
            </w:pPr>
          </w:p>
        </w:tc>
        <w:tc>
          <w:tcPr>
            <w:tcW w:w="1401" w:type="dxa"/>
          </w:tcPr>
          <w:p w14:paraId="2D73E927" w14:textId="5D449D9F" w:rsidR="5C78F101" w:rsidRDefault="5C78F101" w:rsidP="5C78F101">
            <w:pPr>
              <w:spacing w:line="261" w:lineRule="auto"/>
              <w:rPr>
                <w:rFonts w:eastAsiaTheme="minorEastAsia"/>
              </w:rPr>
            </w:pPr>
          </w:p>
        </w:tc>
        <w:tc>
          <w:tcPr>
            <w:tcW w:w="1401" w:type="dxa"/>
          </w:tcPr>
          <w:p w14:paraId="65814BF9" w14:textId="28F0DAA6" w:rsidR="5C78F101" w:rsidRDefault="5C78F101" w:rsidP="5C78F101">
            <w:pPr>
              <w:spacing w:line="261" w:lineRule="auto"/>
              <w:rPr>
                <w:rFonts w:eastAsiaTheme="minorEastAsia"/>
              </w:rPr>
            </w:pPr>
          </w:p>
        </w:tc>
        <w:tc>
          <w:tcPr>
            <w:tcW w:w="1401" w:type="dxa"/>
          </w:tcPr>
          <w:p w14:paraId="5A2CE2E6" w14:textId="5C2577A3" w:rsidR="5C78F101" w:rsidRDefault="5C78F101" w:rsidP="5C78F101">
            <w:pPr>
              <w:spacing w:after="120" w:line="261" w:lineRule="auto"/>
              <w:rPr>
                <w:rFonts w:eastAsiaTheme="minorEastAsia"/>
              </w:rPr>
            </w:pPr>
            <w:proofErr w:type="spellStart"/>
            <w:proofErr w:type="gramStart"/>
            <w:r w:rsidRPr="5C78F101">
              <w:rPr>
                <w:rFonts w:eastAsiaTheme="minorEastAsia"/>
                <w:highlight w:val="lightGray"/>
                <w:lang w:val="en-GB"/>
              </w:rPr>
              <w:t>SPHN:Transcript</w:t>
            </w:r>
            <w:proofErr w:type="spellEnd"/>
            <w:proofErr w:type="gramEnd"/>
          </w:p>
        </w:tc>
        <w:tc>
          <w:tcPr>
            <w:tcW w:w="1401" w:type="dxa"/>
          </w:tcPr>
          <w:p w14:paraId="56D9F812" w14:textId="0941128B" w:rsidR="5C78F101" w:rsidRDefault="5C78F101" w:rsidP="5C78F101">
            <w:pPr>
              <w:rPr>
                <w:rFonts w:eastAsiaTheme="minorEastAsia"/>
                <w:lang w:val="en-GB"/>
              </w:rPr>
            </w:pPr>
          </w:p>
        </w:tc>
      </w:tr>
      <w:tr w:rsidR="5C78F101" w14:paraId="014D9E08" w14:textId="77777777" w:rsidTr="5C78F101">
        <w:trPr>
          <w:trHeight w:val="300"/>
        </w:trPr>
        <w:tc>
          <w:tcPr>
            <w:tcW w:w="1401" w:type="dxa"/>
          </w:tcPr>
          <w:p w14:paraId="14B3EA21" w14:textId="3A0736C5" w:rsidR="5C78F101" w:rsidRDefault="5C78F101" w:rsidP="5C78F101">
            <w:pPr>
              <w:spacing w:after="120" w:line="261" w:lineRule="auto"/>
              <w:rPr>
                <w:rFonts w:eastAsiaTheme="minorEastAsia"/>
              </w:rPr>
            </w:pPr>
            <w:r w:rsidRPr="5C78F101">
              <w:rPr>
                <w:rFonts w:eastAsiaTheme="minorEastAsia"/>
                <w:highlight w:val="lightGray"/>
                <w:lang w:val="en-GB"/>
              </w:rPr>
              <w:t>Variable/ Concept</w:t>
            </w:r>
          </w:p>
        </w:tc>
        <w:tc>
          <w:tcPr>
            <w:tcW w:w="1401" w:type="dxa"/>
          </w:tcPr>
          <w:p w14:paraId="5F89020E" w14:textId="47A9C890" w:rsidR="5C78F101" w:rsidRDefault="5C78F101" w:rsidP="5C78F101">
            <w:pPr>
              <w:spacing w:after="120" w:line="261" w:lineRule="auto"/>
              <w:rPr>
                <w:rFonts w:eastAsiaTheme="minorEastAsia"/>
              </w:rPr>
            </w:pPr>
            <w:r w:rsidRPr="5C78F101">
              <w:rPr>
                <w:rFonts w:eastAsiaTheme="minorEastAsia"/>
                <w:highlight w:val="lightGray"/>
                <w:lang w:val="en-GB"/>
              </w:rPr>
              <w:t>Organism</w:t>
            </w:r>
          </w:p>
        </w:tc>
        <w:tc>
          <w:tcPr>
            <w:tcW w:w="1401" w:type="dxa"/>
          </w:tcPr>
          <w:p w14:paraId="75EBC9F8" w14:textId="0941128B" w:rsidR="5C78F101" w:rsidRDefault="5C78F101" w:rsidP="5C78F101">
            <w:pPr>
              <w:rPr>
                <w:rFonts w:eastAsiaTheme="minorEastAsia"/>
                <w:lang w:val="en-GB"/>
              </w:rPr>
            </w:pPr>
          </w:p>
        </w:tc>
        <w:tc>
          <w:tcPr>
            <w:tcW w:w="1401" w:type="dxa"/>
          </w:tcPr>
          <w:p w14:paraId="215ABAD3" w14:textId="0941128B" w:rsidR="5C78F101" w:rsidRDefault="5C78F101" w:rsidP="5C78F101">
            <w:pPr>
              <w:rPr>
                <w:rFonts w:eastAsiaTheme="minorEastAsia"/>
                <w:lang w:val="en-GB"/>
              </w:rPr>
            </w:pPr>
          </w:p>
        </w:tc>
        <w:tc>
          <w:tcPr>
            <w:tcW w:w="1401" w:type="dxa"/>
          </w:tcPr>
          <w:p w14:paraId="2F6801B5" w14:textId="0941128B" w:rsidR="5C78F101" w:rsidRDefault="5C78F101" w:rsidP="5C78F101">
            <w:pPr>
              <w:rPr>
                <w:rFonts w:eastAsiaTheme="minorEastAsia"/>
                <w:lang w:val="en-GB"/>
              </w:rPr>
            </w:pPr>
          </w:p>
        </w:tc>
        <w:tc>
          <w:tcPr>
            <w:tcW w:w="1401" w:type="dxa"/>
          </w:tcPr>
          <w:p w14:paraId="115CACB2" w14:textId="0941128B" w:rsidR="5C78F101" w:rsidRDefault="5C78F101" w:rsidP="5C78F101">
            <w:pPr>
              <w:rPr>
                <w:rFonts w:eastAsiaTheme="minorEastAsia"/>
                <w:lang w:val="en-GB"/>
              </w:rPr>
            </w:pPr>
          </w:p>
        </w:tc>
      </w:tr>
      <w:tr w:rsidR="5C78F101" w14:paraId="4115F3F0" w14:textId="77777777" w:rsidTr="5C78F101">
        <w:trPr>
          <w:trHeight w:val="300"/>
        </w:trPr>
        <w:tc>
          <w:tcPr>
            <w:tcW w:w="1401" w:type="dxa"/>
          </w:tcPr>
          <w:p w14:paraId="149DA333" w14:textId="61350E04" w:rsidR="5C78F101" w:rsidRDefault="5C78F101" w:rsidP="5C78F101">
            <w:pPr>
              <w:spacing w:after="120" w:line="261" w:lineRule="auto"/>
              <w:rPr>
                <w:rFonts w:eastAsiaTheme="minorEastAsia"/>
              </w:rPr>
            </w:pPr>
            <w:proofErr w:type="spellStart"/>
            <w:r w:rsidRPr="5C78F101">
              <w:rPr>
                <w:rFonts w:eastAsiaTheme="minorEastAsia"/>
                <w:highlight w:val="lightGray"/>
                <w:lang w:val="en-GB"/>
              </w:rPr>
              <w:t>AttributesCode</w:t>
            </w:r>
            <w:proofErr w:type="spellEnd"/>
          </w:p>
        </w:tc>
        <w:tc>
          <w:tcPr>
            <w:tcW w:w="1401" w:type="dxa"/>
          </w:tcPr>
          <w:p w14:paraId="0769CD1E" w14:textId="2B0863D4" w:rsidR="5C78F101" w:rsidRDefault="5C78F101" w:rsidP="5C78F101">
            <w:pPr>
              <w:spacing w:line="261" w:lineRule="auto"/>
              <w:rPr>
                <w:rFonts w:eastAsiaTheme="minorEastAsia"/>
              </w:rPr>
            </w:pPr>
          </w:p>
        </w:tc>
        <w:tc>
          <w:tcPr>
            <w:tcW w:w="1401" w:type="dxa"/>
          </w:tcPr>
          <w:p w14:paraId="7F08A455" w14:textId="03F1DC66" w:rsidR="5C78F101" w:rsidRDefault="5C78F101" w:rsidP="5C78F101">
            <w:pPr>
              <w:spacing w:line="261" w:lineRule="auto"/>
              <w:rPr>
                <w:rFonts w:eastAsiaTheme="minorEastAsia"/>
              </w:rPr>
            </w:pPr>
            <w:r w:rsidRPr="5C78F101">
              <w:rPr>
                <w:rFonts w:eastAsiaTheme="minorEastAsia"/>
                <w:highlight w:val="lightGray"/>
                <w:lang w:val="en-GB"/>
              </w:rPr>
              <w:t>SNOMED CT; NCBI Taxon</w:t>
            </w:r>
          </w:p>
        </w:tc>
        <w:tc>
          <w:tcPr>
            <w:tcW w:w="1401" w:type="dxa"/>
          </w:tcPr>
          <w:p w14:paraId="5AD80925" w14:textId="10F047D4" w:rsidR="5C78F101" w:rsidRPr="000674C2" w:rsidRDefault="5C78F101" w:rsidP="5C78F101">
            <w:pPr>
              <w:spacing w:line="261" w:lineRule="auto"/>
              <w:rPr>
                <w:rFonts w:eastAsiaTheme="minorEastAsia"/>
                <w:lang w:val="en-US"/>
              </w:rPr>
            </w:pPr>
            <w:r w:rsidRPr="5C78F101">
              <w:rPr>
                <w:rFonts w:eastAsiaTheme="minorEastAsia"/>
                <w:highlight w:val="lightGray"/>
                <w:lang w:val="en-GB"/>
              </w:rPr>
              <w:t>for SNOMED CT: descendant of: 410607006 |Organism (organism)|</w:t>
            </w:r>
          </w:p>
        </w:tc>
        <w:tc>
          <w:tcPr>
            <w:tcW w:w="1401" w:type="dxa"/>
          </w:tcPr>
          <w:p w14:paraId="77AB1162" w14:textId="633841EB" w:rsidR="5C78F101" w:rsidRDefault="5C78F101" w:rsidP="5C78F101">
            <w:pPr>
              <w:spacing w:after="120" w:line="261" w:lineRule="auto"/>
              <w:rPr>
                <w:rFonts w:eastAsiaTheme="minorEastAsia"/>
              </w:rPr>
            </w:pPr>
            <w:r w:rsidRPr="5C78F101">
              <w:rPr>
                <w:rFonts w:eastAsiaTheme="minorEastAsia"/>
                <w:highlight w:val="lightGray"/>
                <w:lang w:val="en-GB"/>
              </w:rPr>
              <w:t>URI</w:t>
            </w:r>
          </w:p>
        </w:tc>
        <w:tc>
          <w:tcPr>
            <w:tcW w:w="1401" w:type="dxa"/>
          </w:tcPr>
          <w:p w14:paraId="482BE182" w14:textId="0941128B" w:rsidR="5C78F101" w:rsidRDefault="5C78F101" w:rsidP="5C78F101">
            <w:pPr>
              <w:rPr>
                <w:rFonts w:eastAsiaTheme="minorEastAsia"/>
                <w:lang w:val="en-GB"/>
              </w:rPr>
            </w:pPr>
          </w:p>
        </w:tc>
      </w:tr>
      <w:tr w:rsidR="5C78F101" w14:paraId="702088F5" w14:textId="77777777" w:rsidTr="5C78F101">
        <w:trPr>
          <w:trHeight w:val="300"/>
        </w:trPr>
        <w:tc>
          <w:tcPr>
            <w:tcW w:w="1401" w:type="dxa"/>
          </w:tcPr>
          <w:p w14:paraId="5B8A0CBE" w14:textId="67678467" w:rsidR="5C78F101" w:rsidRDefault="5C78F101" w:rsidP="5C78F101">
            <w:pPr>
              <w:spacing w:after="120" w:line="261" w:lineRule="auto"/>
              <w:rPr>
                <w:rFonts w:eastAsiaTheme="minorEastAsia"/>
              </w:rPr>
            </w:pPr>
            <w:r w:rsidRPr="5C78F101">
              <w:rPr>
                <w:rFonts w:eastAsiaTheme="minorEastAsia"/>
                <w:b/>
                <w:bCs/>
                <w:highlight w:val="lightGray"/>
                <w:lang w:val="en-GB"/>
              </w:rPr>
              <w:t>Variable/ Concept</w:t>
            </w:r>
          </w:p>
        </w:tc>
        <w:tc>
          <w:tcPr>
            <w:tcW w:w="1401" w:type="dxa"/>
          </w:tcPr>
          <w:p w14:paraId="3A2D9DF0" w14:textId="2C7B1EA2" w:rsidR="5C78F101" w:rsidRDefault="5C78F101" w:rsidP="5C78F101">
            <w:pPr>
              <w:spacing w:after="120" w:line="261" w:lineRule="auto"/>
              <w:rPr>
                <w:rFonts w:eastAsiaTheme="minorEastAsia"/>
              </w:rPr>
            </w:pPr>
            <w:r w:rsidRPr="5C78F101">
              <w:rPr>
                <w:rFonts w:eastAsiaTheme="minorEastAsia"/>
                <w:b/>
                <w:bCs/>
                <w:highlight w:val="lightGray"/>
                <w:lang w:val="en-GB"/>
              </w:rPr>
              <w:t>Age</w:t>
            </w:r>
          </w:p>
        </w:tc>
        <w:tc>
          <w:tcPr>
            <w:tcW w:w="1401" w:type="dxa"/>
          </w:tcPr>
          <w:p w14:paraId="783A0BC5" w14:textId="0941128B" w:rsidR="5C78F101" w:rsidRDefault="5C78F101" w:rsidP="5C78F101">
            <w:pPr>
              <w:rPr>
                <w:rFonts w:eastAsiaTheme="minorEastAsia"/>
                <w:lang w:val="en-GB"/>
              </w:rPr>
            </w:pPr>
          </w:p>
        </w:tc>
        <w:tc>
          <w:tcPr>
            <w:tcW w:w="1401" w:type="dxa"/>
          </w:tcPr>
          <w:p w14:paraId="0FDEC5DB" w14:textId="0941128B" w:rsidR="5C78F101" w:rsidRDefault="5C78F101" w:rsidP="5C78F101">
            <w:pPr>
              <w:rPr>
                <w:rFonts w:eastAsiaTheme="minorEastAsia"/>
                <w:lang w:val="en-GB"/>
              </w:rPr>
            </w:pPr>
          </w:p>
        </w:tc>
        <w:tc>
          <w:tcPr>
            <w:tcW w:w="1401" w:type="dxa"/>
          </w:tcPr>
          <w:p w14:paraId="35679BDC" w14:textId="0941128B" w:rsidR="5C78F101" w:rsidRDefault="5C78F101" w:rsidP="5C78F101">
            <w:pPr>
              <w:rPr>
                <w:rFonts w:eastAsiaTheme="minorEastAsia"/>
                <w:lang w:val="en-GB"/>
              </w:rPr>
            </w:pPr>
          </w:p>
        </w:tc>
        <w:tc>
          <w:tcPr>
            <w:tcW w:w="1401" w:type="dxa"/>
          </w:tcPr>
          <w:p w14:paraId="7125AEB2" w14:textId="0941128B" w:rsidR="5C78F101" w:rsidRDefault="5C78F101" w:rsidP="5C78F101">
            <w:pPr>
              <w:rPr>
                <w:rFonts w:eastAsiaTheme="minorEastAsia"/>
                <w:lang w:val="en-GB"/>
              </w:rPr>
            </w:pPr>
          </w:p>
        </w:tc>
      </w:tr>
      <w:tr w:rsidR="5C78F101" w:rsidRPr="00291F59" w14:paraId="6DEE8118" w14:textId="77777777" w:rsidTr="5C78F101">
        <w:trPr>
          <w:trHeight w:val="300"/>
        </w:trPr>
        <w:tc>
          <w:tcPr>
            <w:tcW w:w="1401" w:type="dxa"/>
          </w:tcPr>
          <w:p w14:paraId="3159E597" w14:textId="3F1BFB75" w:rsidR="5C78F101" w:rsidRDefault="5C78F101" w:rsidP="5C78F101">
            <w:pPr>
              <w:spacing w:after="120" w:line="261" w:lineRule="auto"/>
              <w:rPr>
                <w:rFonts w:eastAsiaTheme="minorEastAsia"/>
              </w:rPr>
            </w:pPr>
            <w:r w:rsidRPr="5C78F101">
              <w:rPr>
                <w:rFonts w:eastAsiaTheme="minorEastAsia"/>
                <w:highlight w:val="lightGray"/>
                <w:lang w:val="en-GB"/>
              </w:rPr>
              <w:t>Attribute</w:t>
            </w:r>
          </w:p>
        </w:tc>
        <w:tc>
          <w:tcPr>
            <w:tcW w:w="1401" w:type="dxa"/>
          </w:tcPr>
          <w:p w14:paraId="025F9F6E" w14:textId="712143D8" w:rsidR="5C78F101" w:rsidRDefault="5C78F101" w:rsidP="5C78F101">
            <w:pPr>
              <w:spacing w:after="120" w:line="261" w:lineRule="auto"/>
              <w:rPr>
                <w:rFonts w:eastAsiaTheme="minorEastAsia"/>
              </w:rPr>
            </w:pPr>
            <w:r w:rsidRPr="5C78F101">
              <w:rPr>
                <w:rFonts w:eastAsiaTheme="minorEastAsia"/>
                <w:highlight w:val="lightGray"/>
                <w:lang w:val="en-GB"/>
              </w:rPr>
              <w:t>quantity</w:t>
            </w:r>
          </w:p>
        </w:tc>
        <w:tc>
          <w:tcPr>
            <w:tcW w:w="1401" w:type="dxa"/>
          </w:tcPr>
          <w:p w14:paraId="490A1BED" w14:textId="6758AFB2" w:rsidR="5C78F101" w:rsidRDefault="5C78F101" w:rsidP="5C78F101">
            <w:pPr>
              <w:spacing w:line="261" w:lineRule="auto"/>
              <w:rPr>
                <w:rFonts w:eastAsiaTheme="minorEastAsia"/>
              </w:rPr>
            </w:pPr>
          </w:p>
        </w:tc>
        <w:tc>
          <w:tcPr>
            <w:tcW w:w="1401" w:type="dxa"/>
          </w:tcPr>
          <w:p w14:paraId="03AEACD4" w14:textId="5B401D5A" w:rsidR="5C78F101" w:rsidRDefault="5C78F101" w:rsidP="5C78F101">
            <w:pPr>
              <w:spacing w:line="261" w:lineRule="auto"/>
              <w:rPr>
                <w:rFonts w:eastAsiaTheme="minorEastAsia"/>
              </w:rPr>
            </w:pPr>
            <w:r w:rsidRPr="5C78F101">
              <w:rPr>
                <w:rFonts w:eastAsiaTheme="minorEastAsia"/>
                <w:highlight w:val="lightGray"/>
                <w:lang w:val="en-GB"/>
              </w:rPr>
              <w:t>UCUM</w:t>
            </w:r>
          </w:p>
        </w:tc>
        <w:tc>
          <w:tcPr>
            <w:tcW w:w="1401" w:type="dxa"/>
          </w:tcPr>
          <w:p w14:paraId="54CE4559" w14:textId="067AF727" w:rsidR="5C78F101" w:rsidRPr="000674C2" w:rsidRDefault="5C78F101" w:rsidP="5C78F101">
            <w:pPr>
              <w:spacing w:line="261" w:lineRule="auto"/>
              <w:rPr>
                <w:rFonts w:eastAsiaTheme="minorEastAsia"/>
                <w:lang w:val="en-US"/>
              </w:rPr>
            </w:pPr>
            <w:r w:rsidRPr="5C78F101">
              <w:rPr>
                <w:rFonts w:eastAsiaTheme="minorEastAsia"/>
                <w:highlight w:val="lightGray"/>
                <w:lang w:val="en-GB"/>
              </w:rPr>
              <w:t xml:space="preserve">min; h; d; </w:t>
            </w:r>
            <w:proofErr w:type="spellStart"/>
            <w:r w:rsidRPr="5C78F101">
              <w:rPr>
                <w:rFonts w:eastAsiaTheme="minorEastAsia"/>
                <w:highlight w:val="lightGray"/>
                <w:lang w:val="en-GB"/>
              </w:rPr>
              <w:t>wk</w:t>
            </w:r>
            <w:proofErr w:type="spellEnd"/>
            <w:r w:rsidRPr="5C78F101">
              <w:rPr>
                <w:rFonts w:eastAsiaTheme="minorEastAsia"/>
                <w:highlight w:val="lightGray"/>
                <w:lang w:val="en-GB"/>
              </w:rPr>
              <w:t xml:space="preserve">; </w:t>
            </w:r>
            <w:proofErr w:type="spellStart"/>
            <w:r w:rsidRPr="5C78F101">
              <w:rPr>
                <w:rFonts w:eastAsiaTheme="minorEastAsia"/>
                <w:highlight w:val="lightGray"/>
                <w:lang w:val="en-GB"/>
              </w:rPr>
              <w:t>mo</w:t>
            </w:r>
            <w:proofErr w:type="spellEnd"/>
            <w:r w:rsidRPr="5C78F101">
              <w:rPr>
                <w:rFonts w:eastAsiaTheme="minorEastAsia"/>
                <w:highlight w:val="lightGray"/>
                <w:lang w:val="en-GB"/>
              </w:rPr>
              <w:t>; a</w:t>
            </w:r>
          </w:p>
        </w:tc>
        <w:tc>
          <w:tcPr>
            <w:tcW w:w="1401" w:type="dxa"/>
          </w:tcPr>
          <w:p w14:paraId="2076FF47" w14:textId="3159C880" w:rsidR="5C78F101" w:rsidRPr="000674C2" w:rsidRDefault="5C78F101" w:rsidP="5C78F101">
            <w:pPr>
              <w:spacing w:line="276" w:lineRule="auto"/>
              <w:rPr>
                <w:rFonts w:eastAsiaTheme="minorEastAsia"/>
                <w:lang w:val="en-US"/>
              </w:rPr>
            </w:pPr>
            <w:proofErr w:type="gramStart"/>
            <w:r w:rsidRPr="5C78F101">
              <w:rPr>
                <w:rFonts w:eastAsiaTheme="minorEastAsia"/>
                <w:highlight w:val="lightGray"/>
                <w:lang w:val="en-GB"/>
              </w:rPr>
              <w:t>sd:double</w:t>
            </w:r>
            <w:proofErr w:type="gramEnd"/>
            <w:r w:rsidRPr="5C78F101">
              <w:rPr>
                <w:rFonts w:eastAsiaTheme="minorEastAsia"/>
                <w:highlight w:val="lightGray"/>
                <w:lang w:val="en-GB"/>
              </w:rPr>
              <w:t>,2 digit precision after the comma)</w:t>
            </w:r>
          </w:p>
        </w:tc>
      </w:tr>
      <w:tr w:rsidR="5C78F101" w14:paraId="40420F16" w14:textId="77777777" w:rsidTr="5C78F101">
        <w:trPr>
          <w:trHeight w:val="300"/>
        </w:trPr>
        <w:tc>
          <w:tcPr>
            <w:tcW w:w="1401" w:type="dxa"/>
          </w:tcPr>
          <w:p w14:paraId="3A159074" w14:textId="114082DA" w:rsidR="5C78F101" w:rsidRDefault="5C78F101" w:rsidP="5C78F101">
            <w:pPr>
              <w:spacing w:after="120" w:line="261" w:lineRule="auto"/>
              <w:rPr>
                <w:rFonts w:eastAsiaTheme="minorEastAsia"/>
              </w:rPr>
            </w:pPr>
            <w:r w:rsidRPr="5C78F101">
              <w:rPr>
                <w:rFonts w:eastAsiaTheme="minorEastAsia"/>
                <w:highlight w:val="lightGray"/>
                <w:lang w:val="en-GB"/>
              </w:rPr>
              <w:t>Attribute</w:t>
            </w:r>
          </w:p>
        </w:tc>
        <w:tc>
          <w:tcPr>
            <w:tcW w:w="1401" w:type="dxa"/>
          </w:tcPr>
          <w:p w14:paraId="783894DD" w14:textId="2BA52A72" w:rsidR="5C78F101" w:rsidRDefault="5C78F101" w:rsidP="5C78F101">
            <w:pPr>
              <w:spacing w:after="120" w:line="261" w:lineRule="auto"/>
              <w:rPr>
                <w:rFonts w:eastAsiaTheme="minorEastAsia"/>
              </w:rPr>
            </w:pPr>
            <w:r w:rsidRPr="5C78F101">
              <w:rPr>
                <w:rFonts w:eastAsiaTheme="minorEastAsia"/>
                <w:highlight w:val="lightGray"/>
                <w:lang w:val="en-GB"/>
              </w:rPr>
              <w:t xml:space="preserve">determination datetime </w:t>
            </w:r>
          </w:p>
        </w:tc>
        <w:tc>
          <w:tcPr>
            <w:tcW w:w="1401" w:type="dxa"/>
          </w:tcPr>
          <w:p w14:paraId="6B898DDC" w14:textId="727874D9" w:rsidR="5C78F101" w:rsidRDefault="5C78F101" w:rsidP="5C78F101">
            <w:pPr>
              <w:spacing w:line="261" w:lineRule="auto"/>
              <w:rPr>
                <w:rFonts w:eastAsiaTheme="minorEastAsia"/>
              </w:rPr>
            </w:pPr>
          </w:p>
        </w:tc>
        <w:tc>
          <w:tcPr>
            <w:tcW w:w="1401" w:type="dxa"/>
          </w:tcPr>
          <w:p w14:paraId="230A6F83" w14:textId="0AA7A5FA" w:rsidR="5C78F101" w:rsidRDefault="5C78F101" w:rsidP="5C78F101">
            <w:pPr>
              <w:spacing w:line="261" w:lineRule="auto"/>
              <w:rPr>
                <w:rFonts w:eastAsiaTheme="minorEastAsia"/>
              </w:rPr>
            </w:pPr>
            <w:r w:rsidRPr="5C78F101">
              <w:rPr>
                <w:rFonts w:eastAsiaTheme="minorEastAsia"/>
                <w:highlight w:val="lightGray"/>
                <w:lang w:val="en-GB"/>
              </w:rPr>
              <w:t>SNOMED CT; NCBI Taxon</w:t>
            </w:r>
          </w:p>
        </w:tc>
        <w:tc>
          <w:tcPr>
            <w:tcW w:w="1401" w:type="dxa"/>
          </w:tcPr>
          <w:p w14:paraId="35BCF035" w14:textId="5EA468E6" w:rsidR="5C78F101" w:rsidRPr="000674C2" w:rsidRDefault="5C78F101" w:rsidP="5C78F101">
            <w:pPr>
              <w:spacing w:line="261" w:lineRule="auto"/>
              <w:rPr>
                <w:rFonts w:eastAsiaTheme="minorEastAsia"/>
                <w:lang w:val="en-US"/>
              </w:rPr>
            </w:pPr>
            <w:r w:rsidRPr="5C78F101">
              <w:rPr>
                <w:rFonts w:eastAsiaTheme="minorEastAsia"/>
                <w:highlight w:val="lightGray"/>
                <w:lang w:val="en-GB"/>
              </w:rPr>
              <w:t>for SNOMED CT: descendant of: 410607006 |Organism (organism)|</w:t>
            </w:r>
          </w:p>
        </w:tc>
        <w:tc>
          <w:tcPr>
            <w:tcW w:w="1401" w:type="dxa"/>
          </w:tcPr>
          <w:p w14:paraId="4F116B91" w14:textId="33FC6572" w:rsidR="5C78F101" w:rsidRDefault="5C78F101" w:rsidP="5C78F101">
            <w:pPr>
              <w:spacing w:line="261" w:lineRule="auto"/>
              <w:rPr>
                <w:rFonts w:eastAsiaTheme="minorEastAsia"/>
              </w:rPr>
            </w:pPr>
            <w:proofErr w:type="spellStart"/>
            <w:proofErr w:type="gramStart"/>
            <w:r w:rsidRPr="5C78F101">
              <w:rPr>
                <w:rFonts w:eastAsiaTheme="minorEastAsia"/>
                <w:highlight w:val="lightGray"/>
                <w:lang w:val="en-GB"/>
              </w:rPr>
              <w:t>xsd:datetime</w:t>
            </w:r>
            <w:proofErr w:type="spellEnd"/>
            <w:proofErr w:type="gramEnd"/>
          </w:p>
        </w:tc>
      </w:tr>
      <w:tr w:rsidR="5C78F101" w14:paraId="5D78E6FA" w14:textId="77777777" w:rsidTr="5C78F101">
        <w:trPr>
          <w:trHeight w:val="300"/>
        </w:trPr>
        <w:tc>
          <w:tcPr>
            <w:tcW w:w="1401" w:type="dxa"/>
          </w:tcPr>
          <w:p w14:paraId="650C8BAD" w14:textId="56F485BE" w:rsidR="5C78F101" w:rsidRDefault="5C78F101" w:rsidP="5C78F101">
            <w:pPr>
              <w:spacing w:after="120" w:line="261" w:lineRule="auto"/>
              <w:rPr>
                <w:rFonts w:eastAsiaTheme="minorEastAsia"/>
              </w:rPr>
            </w:pPr>
            <w:r w:rsidRPr="5C78F101">
              <w:rPr>
                <w:rFonts w:eastAsiaTheme="minorEastAsia"/>
                <w:i/>
                <w:iCs/>
                <w:highlight w:val="lightGray"/>
                <w:lang w:val="en-GB"/>
              </w:rPr>
              <w:t>...</w:t>
            </w:r>
          </w:p>
        </w:tc>
        <w:tc>
          <w:tcPr>
            <w:tcW w:w="1401" w:type="dxa"/>
          </w:tcPr>
          <w:p w14:paraId="2951141F" w14:textId="73A134FE" w:rsidR="5C78F101" w:rsidRDefault="5C78F101" w:rsidP="5C78F101">
            <w:pPr>
              <w:spacing w:after="120" w:line="261" w:lineRule="auto"/>
              <w:rPr>
                <w:rFonts w:eastAsiaTheme="minorEastAsia"/>
              </w:rPr>
            </w:pPr>
            <w:r w:rsidRPr="5C78F101">
              <w:rPr>
                <w:rFonts w:eastAsiaTheme="minorEastAsia"/>
                <w:i/>
                <w:iCs/>
                <w:highlight w:val="lightGray"/>
                <w:lang w:val="en-GB"/>
              </w:rPr>
              <w:t>...</w:t>
            </w:r>
          </w:p>
        </w:tc>
        <w:tc>
          <w:tcPr>
            <w:tcW w:w="1401" w:type="dxa"/>
          </w:tcPr>
          <w:p w14:paraId="34D42FE4" w14:textId="0E7769D9" w:rsidR="5C78F101" w:rsidRDefault="5C78F101" w:rsidP="5C78F101">
            <w:pPr>
              <w:spacing w:line="261" w:lineRule="auto"/>
              <w:rPr>
                <w:rFonts w:eastAsiaTheme="minorEastAsia"/>
              </w:rPr>
            </w:pPr>
          </w:p>
        </w:tc>
        <w:tc>
          <w:tcPr>
            <w:tcW w:w="1401" w:type="dxa"/>
          </w:tcPr>
          <w:p w14:paraId="3151CDAC" w14:textId="0168E33D" w:rsidR="5C78F101" w:rsidRDefault="5C78F101" w:rsidP="5C78F101">
            <w:pPr>
              <w:spacing w:line="261" w:lineRule="auto"/>
              <w:rPr>
                <w:rFonts w:eastAsiaTheme="minorEastAsia"/>
              </w:rPr>
            </w:pPr>
          </w:p>
        </w:tc>
        <w:tc>
          <w:tcPr>
            <w:tcW w:w="1401" w:type="dxa"/>
          </w:tcPr>
          <w:p w14:paraId="3494C5B1" w14:textId="39518900" w:rsidR="5C78F101" w:rsidRDefault="5C78F101" w:rsidP="5C78F101">
            <w:pPr>
              <w:spacing w:line="261" w:lineRule="auto"/>
              <w:rPr>
                <w:rFonts w:eastAsiaTheme="minorEastAsia"/>
              </w:rPr>
            </w:pPr>
          </w:p>
        </w:tc>
        <w:tc>
          <w:tcPr>
            <w:tcW w:w="1401" w:type="dxa"/>
          </w:tcPr>
          <w:p w14:paraId="0A552AFE" w14:textId="40AA030D" w:rsidR="5C78F101" w:rsidRDefault="5C78F101" w:rsidP="5C78F101">
            <w:pPr>
              <w:spacing w:after="120" w:line="261" w:lineRule="auto"/>
              <w:rPr>
                <w:rFonts w:eastAsiaTheme="minorEastAsia"/>
              </w:rPr>
            </w:pPr>
            <w:r w:rsidRPr="5C78F101">
              <w:rPr>
                <w:rFonts w:eastAsiaTheme="minorEastAsia"/>
                <w:i/>
                <w:iCs/>
                <w:highlight w:val="lightGray"/>
                <w:lang w:val="en-GB"/>
              </w:rPr>
              <w:t>.</w:t>
            </w:r>
          </w:p>
        </w:tc>
      </w:tr>
    </w:tbl>
    <w:p w14:paraId="141259A2" w14:textId="5C980D4A" w:rsidR="5C78F101" w:rsidRDefault="5C78F101" w:rsidP="5C78F101">
      <w:pPr>
        <w:rPr>
          <w:rFonts w:eastAsiaTheme="minorEastAsia"/>
        </w:rPr>
      </w:pPr>
    </w:p>
    <w:p w14:paraId="2E7086FD" w14:textId="18C2423F" w:rsidR="5C78F101" w:rsidRDefault="5C78F101" w:rsidP="5C78F101">
      <w:pPr>
        <w:rPr>
          <w:rFonts w:eastAsiaTheme="minorEastAsia"/>
          <w:lang w:val="en-GB"/>
        </w:rPr>
      </w:pPr>
    </w:p>
    <w:p w14:paraId="2FBBDF5A" w14:textId="3E931B4F" w:rsidR="5C78F101" w:rsidRDefault="5C78F101" w:rsidP="5C78F101">
      <w:pPr>
        <w:rPr>
          <w:rFonts w:eastAsiaTheme="minorEastAsia"/>
          <w:lang w:val="en-GB"/>
        </w:rPr>
      </w:pPr>
    </w:p>
    <w:p w14:paraId="086C89AD" w14:textId="77777777" w:rsidR="000674C2" w:rsidRDefault="000674C2">
      <w:pPr>
        <w:spacing w:after="160" w:line="259" w:lineRule="auto"/>
        <w:rPr>
          <w:rFonts w:asciiTheme="majorHAnsi" w:eastAsiaTheme="majorEastAsia" w:hAnsiTheme="majorHAnsi" w:cstheme="majorBidi"/>
          <w:color w:val="2E74B5" w:themeColor="accent1" w:themeShade="BF"/>
          <w:sz w:val="32"/>
          <w:szCs w:val="32"/>
          <w:lang w:val="en-GB"/>
        </w:rPr>
      </w:pPr>
      <w:bookmarkStart w:id="98" w:name="_Toc262975096"/>
      <w:r>
        <w:rPr>
          <w:lang w:val="en-GB"/>
        </w:rPr>
        <w:br w:type="page"/>
      </w:r>
    </w:p>
    <w:p w14:paraId="28B3CB16" w14:textId="5D7FBC6D" w:rsidR="1FD51698" w:rsidRDefault="1FD51698" w:rsidP="5C78F101">
      <w:pPr>
        <w:pStyle w:val="berschrift1"/>
        <w:rPr>
          <w:rFonts w:asciiTheme="minorHAnsi" w:eastAsiaTheme="minorEastAsia" w:hAnsiTheme="minorHAnsi" w:cstheme="minorBidi"/>
          <w:sz w:val="24"/>
          <w:szCs w:val="24"/>
          <w:lang w:val="en-GB"/>
        </w:rPr>
      </w:pPr>
      <w:bookmarkStart w:id="99" w:name="_Toc188384862"/>
      <w:r w:rsidRPr="53011D12">
        <w:rPr>
          <w:lang w:val="en-GB"/>
        </w:rPr>
        <w:lastRenderedPageBreak/>
        <w:t>Appendix II Registry data request by third party and permissions</w:t>
      </w:r>
      <w:bookmarkEnd w:id="98"/>
      <w:bookmarkEnd w:id="99"/>
    </w:p>
    <w:p w14:paraId="0AF4D78B" w14:textId="419FB1FF" w:rsidR="5C78F101" w:rsidRDefault="5C78F101" w:rsidP="5C78F101">
      <w:pPr>
        <w:keepNext/>
        <w:keepLines/>
        <w:rPr>
          <w:rFonts w:eastAsiaTheme="minorEastAsia"/>
          <w:lang w:val="en-GB"/>
        </w:rPr>
      </w:pPr>
    </w:p>
    <w:p w14:paraId="64A1650B" w14:textId="47BDBF1C" w:rsidR="2080FC65" w:rsidRDefault="2080FC65" w:rsidP="5C78F101">
      <w:pPr>
        <w:pStyle w:val="Listenabsatz"/>
        <w:numPr>
          <w:ilvl w:val="0"/>
          <w:numId w:val="4"/>
        </w:numPr>
        <w:rPr>
          <w:rFonts w:eastAsiaTheme="minorEastAsia"/>
          <w:b/>
          <w:bCs/>
          <w:lang w:val="en-GB"/>
        </w:rPr>
      </w:pPr>
      <w:r w:rsidRPr="5C78F101">
        <w:rPr>
          <w:rFonts w:eastAsiaTheme="minorEastAsia"/>
          <w:b/>
          <w:bCs/>
          <w:lang w:val="en-GB"/>
        </w:rPr>
        <w:t>Process for requesting registry data</w:t>
      </w:r>
      <w:r w:rsidRPr="5C78F101">
        <w:rPr>
          <w:rFonts w:eastAsiaTheme="minorEastAsia"/>
          <w:b/>
          <w:bCs/>
          <w:i/>
          <w:iCs/>
          <w:lang w:val="en-GB"/>
        </w:rPr>
        <w:t xml:space="preserve"> </w:t>
      </w:r>
      <w:r w:rsidRPr="5C78F101">
        <w:rPr>
          <w:rFonts w:eastAsiaTheme="minorEastAsia"/>
          <w:b/>
          <w:bCs/>
          <w:lang w:val="en-GB"/>
        </w:rPr>
        <w:t>by third party</w:t>
      </w:r>
    </w:p>
    <w:p w14:paraId="5D5D0EBC" w14:textId="7350B072" w:rsidR="5C78F101" w:rsidRDefault="5C78F101" w:rsidP="5C78F101">
      <w:pPr>
        <w:pStyle w:val="Listenabsatz"/>
        <w:ind w:left="360"/>
        <w:rPr>
          <w:rFonts w:eastAsiaTheme="minorEastAsia"/>
          <w:color w:val="C00000"/>
          <w:lang w:val="en-GB"/>
        </w:rPr>
      </w:pPr>
    </w:p>
    <w:p w14:paraId="44571E4B" w14:textId="3C282459" w:rsidR="2080FC65" w:rsidRPr="004C054A" w:rsidRDefault="2080FC65" w:rsidP="5C78F101">
      <w:pPr>
        <w:spacing w:after="240"/>
        <w:rPr>
          <w:rFonts w:eastAsiaTheme="minorEastAsia"/>
          <w:lang w:val="en-GB"/>
        </w:rPr>
      </w:pPr>
      <w:r w:rsidRPr="004C054A">
        <w:rPr>
          <w:rFonts w:eastAsiaTheme="minorEastAsia"/>
          <w:iCs/>
          <w:highlight w:val="green"/>
          <w:lang w:val="en-GB"/>
        </w:rPr>
        <w:t>Describe in detail the request process including the criteria to obtain data access.</w:t>
      </w:r>
    </w:p>
    <w:p w14:paraId="51F53D79" w14:textId="1444677F" w:rsidR="2080FC65" w:rsidRDefault="2080FC65" w:rsidP="5C78F101">
      <w:pPr>
        <w:spacing w:before="240" w:after="240"/>
        <w:rPr>
          <w:rFonts w:eastAsiaTheme="minorEastAsia"/>
          <w:lang w:val="en-GB"/>
        </w:rPr>
      </w:pPr>
      <w:r w:rsidRPr="5C78F101">
        <w:rPr>
          <w:rFonts w:eastAsiaTheme="minorEastAsia"/>
          <w:highlight w:val="lightGray"/>
          <w:lang w:val="en-GB"/>
        </w:rPr>
        <w:t>Criteria for granting data access are for example:</w:t>
      </w:r>
    </w:p>
    <w:p w14:paraId="356A8348" w14:textId="381F81F4" w:rsidR="2080FC65" w:rsidRDefault="2080FC65" w:rsidP="5C78F101">
      <w:pPr>
        <w:pStyle w:val="Listenabsatz"/>
        <w:numPr>
          <w:ilvl w:val="0"/>
          <w:numId w:val="3"/>
        </w:numPr>
        <w:spacing w:before="240" w:after="240"/>
        <w:rPr>
          <w:rFonts w:eastAsiaTheme="minorEastAsia"/>
          <w:lang w:val="en-GB"/>
        </w:rPr>
      </w:pPr>
      <w:r w:rsidRPr="5C78F101">
        <w:rPr>
          <w:rFonts w:eastAsiaTheme="minorEastAsia"/>
          <w:highlight w:val="lightGray"/>
          <w:lang w:val="en-GB"/>
        </w:rPr>
        <w:t>Aim and quality of the research project</w:t>
      </w:r>
    </w:p>
    <w:p w14:paraId="31A45C89" w14:textId="1AB9E6AC" w:rsidR="5C78F101" w:rsidRDefault="5C78F101" w:rsidP="5C78F101">
      <w:pPr>
        <w:pStyle w:val="Listenabsatz"/>
        <w:spacing w:before="240" w:after="240"/>
        <w:rPr>
          <w:rFonts w:eastAsiaTheme="minorEastAsia"/>
          <w:lang w:val="en-GB"/>
        </w:rPr>
      </w:pPr>
    </w:p>
    <w:p w14:paraId="0CA6F053" w14:textId="193A7161" w:rsidR="2080FC65" w:rsidRDefault="2080FC65" w:rsidP="5C78F101">
      <w:pPr>
        <w:pStyle w:val="Listenabsatz"/>
        <w:numPr>
          <w:ilvl w:val="0"/>
          <w:numId w:val="3"/>
        </w:numPr>
        <w:spacing w:before="240" w:after="240"/>
        <w:rPr>
          <w:rFonts w:eastAsiaTheme="minorEastAsia"/>
          <w:lang w:val="en-GB"/>
        </w:rPr>
      </w:pPr>
      <w:r w:rsidRPr="5C78F101">
        <w:rPr>
          <w:rFonts w:eastAsiaTheme="minorEastAsia"/>
          <w:highlight w:val="lightGray"/>
          <w:lang w:val="en-GB"/>
        </w:rPr>
        <w:t>Requestor: Academia, industry, other</w:t>
      </w:r>
    </w:p>
    <w:p w14:paraId="1837D26B" w14:textId="3D28004D" w:rsidR="5C78F101" w:rsidRDefault="5C78F101" w:rsidP="5C78F101">
      <w:pPr>
        <w:pStyle w:val="Listenabsatz"/>
        <w:spacing w:before="240" w:after="240"/>
        <w:rPr>
          <w:rFonts w:eastAsiaTheme="minorEastAsia"/>
          <w:lang w:val="en-GB"/>
        </w:rPr>
      </w:pPr>
    </w:p>
    <w:p w14:paraId="25646704" w14:textId="520F4495" w:rsidR="2080FC65" w:rsidRDefault="2080FC65" w:rsidP="5C78F101">
      <w:pPr>
        <w:pStyle w:val="Listenabsatz"/>
        <w:numPr>
          <w:ilvl w:val="0"/>
          <w:numId w:val="3"/>
        </w:numPr>
        <w:spacing w:before="240" w:after="240"/>
        <w:rPr>
          <w:rFonts w:eastAsiaTheme="minorEastAsia"/>
          <w:lang w:val="en-GB"/>
        </w:rPr>
      </w:pPr>
      <w:r w:rsidRPr="5C78F101">
        <w:rPr>
          <w:rFonts w:eastAsiaTheme="minorEastAsia"/>
          <w:highlight w:val="lightGray"/>
          <w:lang w:val="en-GB"/>
        </w:rPr>
        <w:t>Type of data: Coded/anonymized or aggregated dat</w:t>
      </w:r>
      <w:r w:rsidR="6C9C4123" w:rsidRPr="5C78F101">
        <w:rPr>
          <w:rFonts w:eastAsiaTheme="minorEastAsia"/>
          <w:highlight w:val="lightGray"/>
          <w:lang w:val="en-GB"/>
        </w:rPr>
        <w:t>a</w:t>
      </w:r>
    </w:p>
    <w:p w14:paraId="2E1057D9" w14:textId="77AEA41F" w:rsidR="5C78F101" w:rsidRDefault="5C78F101" w:rsidP="5C78F101">
      <w:pPr>
        <w:pStyle w:val="Listenabsatz"/>
        <w:spacing w:before="240" w:after="240"/>
        <w:rPr>
          <w:rFonts w:eastAsiaTheme="minorEastAsia"/>
          <w:lang w:val="en-GB"/>
        </w:rPr>
      </w:pPr>
    </w:p>
    <w:p w14:paraId="5A3A2367" w14:textId="572637F5" w:rsidR="2080FC65" w:rsidRDefault="2080FC65" w:rsidP="5C78F101">
      <w:pPr>
        <w:pStyle w:val="Listenabsatz"/>
        <w:numPr>
          <w:ilvl w:val="0"/>
          <w:numId w:val="3"/>
        </w:numPr>
        <w:spacing w:before="240" w:after="240"/>
        <w:rPr>
          <w:rFonts w:eastAsiaTheme="minorEastAsia"/>
          <w:lang w:val="en-GB"/>
        </w:rPr>
      </w:pPr>
      <w:r w:rsidRPr="5C78F101">
        <w:rPr>
          <w:rFonts w:eastAsiaTheme="minorEastAsia"/>
          <w:highlight w:val="lightGray"/>
          <w:lang w:val="en-GB"/>
        </w:rPr>
        <w:t>Rights and obligations of involved parties (use of data, data protection, publication rights, etc.)   are documented</w:t>
      </w:r>
    </w:p>
    <w:p w14:paraId="1F578E63" w14:textId="3473B62E" w:rsidR="5C78F101" w:rsidRDefault="5C78F101" w:rsidP="5C78F101">
      <w:pPr>
        <w:spacing w:before="240" w:after="240"/>
        <w:rPr>
          <w:rFonts w:eastAsiaTheme="minorEastAsia"/>
          <w:lang w:val="en-GB"/>
        </w:rPr>
      </w:pPr>
    </w:p>
    <w:p w14:paraId="6E6762B4" w14:textId="3391DB07" w:rsidR="2080FC65" w:rsidRDefault="2080FC65" w:rsidP="5C78F101">
      <w:pPr>
        <w:spacing w:before="240" w:after="240"/>
        <w:rPr>
          <w:rFonts w:eastAsiaTheme="minorEastAsia"/>
          <w:lang w:val="en-GB"/>
        </w:rPr>
      </w:pPr>
      <w:r w:rsidRPr="5C78F101">
        <w:rPr>
          <w:rFonts w:eastAsiaTheme="minorEastAsia"/>
          <w:i/>
          <w:iCs/>
          <w:highlight w:val="lightGray"/>
          <w:lang w:val="en-GB"/>
        </w:rPr>
        <w:t>Describe the decision procedure</w:t>
      </w:r>
    </w:p>
    <w:p w14:paraId="0DD5E4CA" w14:textId="09E20FF0" w:rsidR="2080FC65" w:rsidRDefault="2080FC65" w:rsidP="5C78F101">
      <w:pPr>
        <w:pStyle w:val="Listenabsatz"/>
        <w:numPr>
          <w:ilvl w:val="0"/>
          <w:numId w:val="2"/>
        </w:numPr>
        <w:spacing w:before="240" w:after="240"/>
        <w:rPr>
          <w:rFonts w:eastAsiaTheme="minorEastAsia"/>
          <w:lang w:val="en-GB"/>
        </w:rPr>
      </w:pPr>
      <w:r w:rsidRPr="5C78F101">
        <w:rPr>
          <w:rFonts w:eastAsiaTheme="minorEastAsia"/>
          <w:highlight w:val="lightGray"/>
          <w:lang w:val="en-GB"/>
        </w:rPr>
        <w:t>Which body of the registry is involved in the decision (i.e. executive board of registry). You might want to refer to the governance section.</w:t>
      </w:r>
    </w:p>
    <w:p w14:paraId="474D36DD" w14:textId="7E2660A5" w:rsidR="5C78F101" w:rsidRDefault="5C78F101" w:rsidP="5C78F101">
      <w:pPr>
        <w:pStyle w:val="Listenabsatz"/>
        <w:spacing w:before="240" w:after="240"/>
        <w:rPr>
          <w:rFonts w:eastAsiaTheme="minorEastAsia"/>
          <w:lang w:val="en-GB"/>
        </w:rPr>
      </w:pPr>
    </w:p>
    <w:p w14:paraId="06E0A946" w14:textId="659D8084" w:rsidR="2080FC65" w:rsidRDefault="2080FC65" w:rsidP="5C78F101">
      <w:pPr>
        <w:pStyle w:val="Listenabsatz"/>
        <w:numPr>
          <w:ilvl w:val="0"/>
          <w:numId w:val="2"/>
        </w:numPr>
        <w:spacing w:before="240" w:after="240"/>
        <w:rPr>
          <w:rFonts w:eastAsiaTheme="minorEastAsia"/>
          <w:lang w:val="en-GB"/>
        </w:rPr>
      </w:pPr>
      <w:r w:rsidRPr="5C78F101">
        <w:rPr>
          <w:rFonts w:eastAsiaTheme="minorEastAsia"/>
          <w:highlight w:val="lightGray"/>
          <w:lang w:val="en-GB"/>
        </w:rPr>
        <w:t>Quorum, majority decision or unanimous decision</w:t>
      </w:r>
    </w:p>
    <w:p w14:paraId="2E8CCD23" w14:textId="422F552D" w:rsidR="2080FC65" w:rsidRDefault="2080FC65" w:rsidP="67885C45">
      <w:pPr>
        <w:spacing w:before="240" w:after="240"/>
        <w:rPr>
          <w:rFonts w:eastAsiaTheme="minorEastAsia"/>
          <w:highlight w:val="lightGray"/>
          <w:lang w:val="en-GB"/>
        </w:rPr>
      </w:pPr>
    </w:p>
    <w:p w14:paraId="495A15FC" w14:textId="440C389A" w:rsidR="2080FC65" w:rsidRDefault="2080FC65" w:rsidP="5C78F101">
      <w:pPr>
        <w:spacing w:before="240" w:after="240"/>
        <w:rPr>
          <w:rFonts w:eastAsiaTheme="minorEastAsia"/>
          <w:lang w:val="en-GB"/>
        </w:rPr>
      </w:pPr>
      <w:r w:rsidRPr="5C78F101">
        <w:rPr>
          <w:rFonts w:eastAsiaTheme="minorEastAsia"/>
          <w:i/>
          <w:iCs/>
          <w:highlight w:val="lightGray"/>
          <w:lang w:val="en-GB"/>
        </w:rPr>
        <w:t>Describe conditions for effective data delivery</w:t>
      </w:r>
    </w:p>
    <w:p w14:paraId="09E285EF" w14:textId="3019DED5" w:rsidR="2080FC65" w:rsidRDefault="2080FC65" w:rsidP="5C78F101">
      <w:pPr>
        <w:pStyle w:val="Listenabsatz"/>
        <w:numPr>
          <w:ilvl w:val="0"/>
          <w:numId w:val="1"/>
        </w:numPr>
        <w:spacing w:before="240" w:after="240"/>
        <w:rPr>
          <w:rFonts w:eastAsiaTheme="minorEastAsia"/>
          <w:lang w:val="en-GB"/>
        </w:rPr>
      </w:pPr>
      <w:r w:rsidRPr="5C78F101">
        <w:rPr>
          <w:rFonts w:eastAsiaTheme="minorEastAsia"/>
          <w:highlight w:val="lightGray"/>
          <w:lang w:val="en-GB"/>
        </w:rPr>
        <w:t>Positive decision of the registry governance board (Steering board)</w:t>
      </w:r>
    </w:p>
    <w:p w14:paraId="02442235" w14:textId="4CEFF8C2" w:rsidR="5C78F101" w:rsidRDefault="5C78F101" w:rsidP="5C78F101">
      <w:pPr>
        <w:pStyle w:val="Listenabsatz"/>
        <w:spacing w:before="240" w:after="240"/>
        <w:rPr>
          <w:rFonts w:eastAsiaTheme="minorEastAsia"/>
          <w:lang w:val="en-GB"/>
        </w:rPr>
      </w:pPr>
    </w:p>
    <w:p w14:paraId="2D7E151B" w14:textId="65DA4FE2" w:rsidR="2080FC65" w:rsidRDefault="2080FC65" w:rsidP="5C78F101">
      <w:pPr>
        <w:pStyle w:val="Listenabsatz"/>
        <w:numPr>
          <w:ilvl w:val="0"/>
          <w:numId w:val="1"/>
        </w:numPr>
        <w:spacing w:before="240" w:after="240"/>
        <w:rPr>
          <w:rFonts w:eastAsiaTheme="minorEastAsia"/>
          <w:lang w:val="en-GB"/>
        </w:rPr>
      </w:pPr>
      <w:r w:rsidRPr="5C78F101">
        <w:rPr>
          <w:rFonts w:eastAsiaTheme="minorEastAsia"/>
          <w:highlight w:val="lightGray"/>
          <w:lang w:val="en-GB"/>
        </w:rPr>
        <w:t>Ethics Committee approval/statement if applicable</w:t>
      </w:r>
    </w:p>
    <w:p w14:paraId="50474461" w14:textId="73E02F3D" w:rsidR="5C78F101" w:rsidRDefault="5C78F101" w:rsidP="5C78F101">
      <w:pPr>
        <w:pStyle w:val="Listenabsatz"/>
        <w:spacing w:before="240" w:after="240"/>
        <w:rPr>
          <w:rFonts w:eastAsiaTheme="minorEastAsia"/>
          <w:lang w:val="en-GB"/>
        </w:rPr>
      </w:pPr>
    </w:p>
    <w:p w14:paraId="07855ABA" w14:textId="15EF2444" w:rsidR="2080FC65" w:rsidRDefault="2080FC65" w:rsidP="5C78F101">
      <w:pPr>
        <w:pStyle w:val="Listenabsatz"/>
        <w:numPr>
          <w:ilvl w:val="0"/>
          <w:numId w:val="1"/>
        </w:numPr>
        <w:spacing w:before="240" w:after="240"/>
        <w:rPr>
          <w:rFonts w:eastAsiaTheme="minorEastAsia"/>
          <w:lang w:val="en-GB"/>
        </w:rPr>
      </w:pPr>
      <w:r w:rsidRPr="5C78F101">
        <w:rPr>
          <w:rFonts w:eastAsiaTheme="minorEastAsia"/>
          <w:highlight w:val="lightGray"/>
          <w:lang w:val="en-GB"/>
        </w:rPr>
        <w:t xml:space="preserve">Institutional governance board/data access committee approval if applicable, reference to governance section. </w:t>
      </w:r>
    </w:p>
    <w:p w14:paraId="5B3EF368" w14:textId="0C255547" w:rsidR="5C78F101" w:rsidRDefault="5C78F101" w:rsidP="5C78F101">
      <w:pPr>
        <w:pStyle w:val="Listenabsatz"/>
        <w:spacing w:before="240" w:after="240"/>
        <w:rPr>
          <w:rFonts w:eastAsiaTheme="minorEastAsia"/>
          <w:lang w:val="en-GB"/>
        </w:rPr>
      </w:pPr>
    </w:p>
    <w:p w14:paraId="651BEEC7" w14:textId="5AE086FD" w:rsidR="2080FC65" w:rsidRDefault="2080FC65" w:rsidP="5C78F101">
      <w:pPr>
        <w:pStyle w:val="Listenabsatz"/>
        <w:numPr>
          <w:ilvl w:val="0"/>
          <w:numId w:val="1"/>
        </w:numPr>
        <w:spacing w:before="240" w:after="240"/>
        <w:rPr>
          <w:rFonts w:eastAsiaTheme="minorEastAsia"/>
          <w:lang w:val="en-GB"/>
        </w:rPr>
      </w:pPr>
      <w:r w:rsidRPr="5C78F101">
        <w:rPr>
          <w:rFonts w:eastAsiaTheme="minorEastAsia"/>
          <w:highlight w:val="lightGray"/>
          <w:lang w:val="en-US"/>
        </w:rPr>
        <w:t>Legal agreement in place (DTUA)</w:t>
      </w:r>
    </w:p>
    <w:p w14:paraId="0D2C1C39" w14:textId="116ECEDA" w:rsidR="5C78F101" w:rsidRDefault="5C78F101" w:rsidP="5C78F101">
      <w:pPr>
        <w:keepNext/>
        <w:keepLines/>
        <w:rPr>
          <w:rFonts w:eastAsiaTheme="minorEastAsia"/>
          <w:lang w:val="en-GB"/>
        </w:rPr>
      </w:pPr>
    </w:p>
    <w:p w14:paraId="67C598C4" w14:textId="7C47681B" w:rsidR="72DD121A" w:rsidRDefault="72DD121A" w:rsidP="5C78F101">
      <w:pPr>
        <w:pStyle w:val="Listenabsatz"/>
        <w:numPr>
          <w:ilvl w:val="0"/>
          <w:numId w:val="4"/>
        </w:numPr>
        <w:rPr>
          <w:rFonts w:eastAsiaTheme="minorEastAsia"/>
          <w:b/>
          <w:bCs/>
          <w:lang w:val="en-GB"/>
        </w:rPr>
      </w:pPr>
      <w:r w:rsidRPr="5C78F101">
        <w:rPr>
          <w:rFonts w:eastAsiaTheme="minorEastAsia"/>
          <w:b/>
          <w:bCs/>
          <w:lang w:val="en-GB"/>
        </w:rPr>
        <w:t>Roles and Permissions</w:t>
      </w:r>
    </w:p>
    <w:p w14:paraId="324358F0" w14:textId="465F7BE0" w:rsidR="5C78F101" w:rsidRDefault="5C78F101" w:rsidP="5C78F101">
      <w:pPr>
        <w:pStyle w:val="Listenabsatz"/>
        <w:ind w:left="360"/>
        <w:rPr>
          <w:rFonts w:eastAsiaTheme="minorEastAsia"/>
          <w:b/>
          <w:bCs/>
          <w:lang w:val="en-GB"/>
        </w:rPr>
      </w:pPr>
    </w:p>
    <w:tbl>
      <w:tblPr>
        <w:tblStyle w:val="Tabellenraste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10"/>
        <w:gridCol w:w="1510"/>
        <w:gridCol w:w="1510"/>
        <w:gridCol w:w="1510"/>
        <w:gridCol w:w="1510"/>
        <w:gridCol w:w="1510"/>
      </w:tblGrid>
      <w:tr w:rsidR="5C78F101" w14:paraId="02602268" w14:textId="77777777" w:rsidTr="5C78F101">
        <w:trPr>
          <w:trHeight w:val="300"/>
        </w:trPr>
        <w:tc>
          <w:tcPr>
            <w:tcW w:w="1510" w:type="dxa"/>
            <w:tcMar>
              <w:left w:w="105" w:type="dxa"/>
              <w:right w:w="105" w:type="dxa"/>
            </w:tcMar>
            <w:vAlign w:val="center"/>
          </w:tcPr>
          <w:p w14:paraId="041EA8D4" w14:textId="3BA8CD79" w:rsidR="5C78F101" w:rsidRDefault="5C78F101" w:rsidP="5C78F101">
            <w:pPr>
              <w:rPr>
                <w:rFonts w:eastAsiaTheme="minorEastAsia"/>
              </w:rPr>
            </w:pPr>
            <w:r w:rsidRPr="5C78F101">
              <w:rPr>
                <w:rFonts w:eastAsiaTheme="minorEastAsia"/>
                <w:b/>
                <w:bCs/>
                <w:lang w:val="en-US"/>
              </w:rPr>
              <w:t>Person</w:t>
            </w:r>
          </w:p>
        </w:tc>
        <w:tc>
          <w:tcPr>
            <w:tcW w:w="1510" w:type="dxa"/>
            <w:tcMar>
              <w:left w:w="105" w:type="dxa"/>
              <w:right w:w="105" w:type="dxa"/>
            </w:tcMar>
            <w:vAlign w:val="center"/>
          </w:tcPr>
          <w:p w14:paraId="55B3D3A3" w14:textId="4FEFA945" w:rsidR="5C78F101" w:rsidRDefault="5C78F101" w:rsidP="5C78F101">
            <w:pPr>
              <w:spacing w:after="120"/>
              <w:rPr>
                <w:rFonts w:eastAsiaTheme="minorEastAsia"/>
              </w:rPr>
            </w:pPr>
            <w:r w:rsidRPr="5C78F101">
              <w:rPr>
                <w:rFonts w:eastAsiaTheme="minorEastAsia"/>
                <w:b/>
                <w:bCs/>
                <w:lang w:val="en-US"/>
              </w:rPr>
              <w:t>Contact</w:t>
            </w:r>
          </w:p>
        </w:tc>
        <w:tc>
          <w:tcPr>
            <w:tcW w:w="1510" w:type="dxa"/>
            <w:tcMar>
              <w:left w:w="105" w:type="dxa"/>
              <w:right w:w="105" w:type="dxa"/>
            </w:tcMar>
            <w:vAlign w:val="center"/>
          </w:tcPr>
          <w:p w14:paraId="7621DE8A" w14:textId="63FF7B48" w:rsidR="5C78F101" w:rsidRDefault="5C78F101" w:rsidP="5C78F101">
            <w:pPr>
              <w:rPr>
                <w:rFonts w:eastAsiaTheme="minorEastAsia"/>
              </w:rPr>
            </w:pPr>
            <w:r w:rsidRPr="5C78F101">
              <w:rPr>
                <w:rFonts w:eastAsiaTheme="minorEastAsia"/>
                <w:b/>
                <w:bCs/>
                <w:lang w:val="en-US"/>
              </w:rPr>
              <w:t>Role</w:t>
            </w:r>
          </w:p>
        </w:tc>
        <w:tc>
          <w:tcPr>
            <w:tcW w:w="1510" w:type="dxa"/>
            <w:tcMar>
              <w:left w:w="105" w:type="dxa"/>
              <w:right w:w="105" w:type="dxa"/>
            </w:tcMar>
            <w:vAlign w:val="center"/>
          </w:tcPr>
          <w:p w14:paraId="71A2CFA4" w14:textId="48ABB64B" w:rsidR="5C78F101" w:rsidRDefault="5C78F101" w:rsidP="5C78F101">
            <w:pPr>
              <w:rPr>
                <w:rFonts w:eastAsiaTheme="minorEastAsia"/>
              </w:rPr>
            </w:pPr>
            <w:r w:rsidRPr="5C78F101">
              <w:rPr>
                <w:rFonts w:eastAsiaTheme="minorEastAsia"/>
                <w:b/>
                <w:bCs/>
                <w:lang w:val="en-US"/>
              </w:rPr>
              <w:t>Permission level</w:t>
            </w:r>
          </w:p>
        </w:tc>
        <w:tc>
          <w:tcPr>
            <w:tcW w:w="1510" w:type="dxa"/>
            <w:tcMar>
              <w:left w:w="105" w:type="dxa"/>
              <w:right w:w="105" w:type="dxa"/>
            </w:tcMar>
            <w:vAlign w:val="center"/>
          </w:tcPr>
          <w:p w14:paraId="4FC31D8C" w14:textId="210E21E3" w:rsidR="5C78F101" w:rsidRDefault="5C78F101" w:rsidP="5C78F101">
            <w:pPr>
              <w:rPr>
                <w:rFonts w:eastAsiaTheme="minorEastAsia"/>
              </w:rPr>
            </w:pPr>
            <w:r w:rsidRPr="5C78F101">
              <w:rPr>
                <w:rFonts w:eastAsiaTheme="minorEastAsia"/>
                <w:b/>
                <w:bCs/>
                <w:lang w:val="en-US"/>
              </w:rPr>
              <w:t>Start and End date</w:t>
            </w:r>
          </w:p>
        </w:tc>
        <w:tc>
          <w:tcPr>
            <w:tcW w:w="1510" w:type="dxa"/>
            <w:tcMar>
              <w:left w:w="105" w:type="dxa"/>
              <w:right w:w="105" w:type="dxa"/>
            </w:tcMar>
            <w:vAlign w:val="center"/>
          </w:tcPr>
          <w:p w14:paraId="282CF90C" w14:textId="4B732461" w:rsidR="5C78F101" w:rsidRDefault="5C78F101" w:rsidP="5C78F101">
            <w:pPr>
              <w:rPr>
                <w:rFonts w:eastAsiaTheme="minorEastAsia"/>
              </w:rPr>
            </w:pPr>
            <w:r w:rsidRPr="5C78F101">
              <w:rPr>
                <w:rFonts w:eastAsiaTheme="minorEastAsia"/>
                <w:b/>
                <w:bCs/>
                <w:lang w:val="en-US"/>
              </w:rPr>
              <w:t>Permission details</w:t>
            </w:r>
          </w:p>
        </w:tc>
      </w:tr>
      <w:tr w:rsidR="5C78F101" w14:paraId="4BADC763" w14:textId="77777777" w:rsidTr="5C78F101">
        <w:trPr>
          <w:trHeight w:val="300"/>
        </w:trPr>
        <w:tc>
          <w:tcPr>
            <w:tcW w:w="1510" w:type="dxa"/>
            <w:tcMar>
              <w:left w:w="105" w:type="dxa"/>
              <w:right w:w="105" w:type="dxa"/>
            </w:tcMar>
            <w:vAlign w:val="center"/>
          </w:tcPr>
          <w:p w14:paraId="544C6BC0" w14:textId="3C0F0AD4" w:rsidR="5C78F101" w:rsidRDefault="5C78F101" w:rsidP="5C78F101">
            <w:pPr>
              <w:rPr>
                <w:rFonts w:eastAsiaTheme="minorEastAsia"/>
              </w:rPr>
            </w:pPr>
            <w:r w:rsidRPr="5C78F101">
              <w:rPr>
                <w:rFonts w:eastAsiaTheme="minorEastAsia"/>
                <w:lang w:val="en-US"/>
              </w:rPr>
              <w:t>...</w:t>
            </w:r>
          </w:p>
        </w:tc>
        <w:tc>
          <w:tcPr>
            <w:tcW w:w="1510" w:type="dxa"/>
            <w:tcMar>
              <w:left w:w="105" w:type="dxa"/>
              <w:right w:w="105" w:type="dxa"/>
            </w:tcMar>
            <w:vAlign w:val="center"/>
          </w:tcPr>
          <w:p w14:paraId="16D22D31" w14:textId="60E7D0EB" w:rsidR="5C78F101" w:rsidRDefault="5C78F101" w:rsidP="5C78F101">
            <w:pPr>
              <w:rPr>
                <w:rFonts w:eastAsiaTheme="minorEastAsia"/>
              </w:rPr>
            </w:pPr>
          </w:p>
        </w:tc>
        <w:tc>
          <w:tcPr>
            <w:tcW w:w="1510" w:type="dxa"/>
            <w:tcMar>
              <w:left w:w="105" w:type="dxa"/>
              <w:right w:w="105" w:type="dxa"/>
            </w:tcMar>
            <w:vAlign w:val="center"/>
          </w:tcPr>
          <w:p w14:paraId="11BC7955" w14:textId="34D61D22" w:rsidR="5C78F101" w:rsidRDefault="5C78F101" w:rsidP="5C78F101">
            <w:pPr>
              <w:rPr>
                <w:rFonts w:eastAsiaTheme="minorEastAsia"/>
              </w:rPr>
            </w:pPr>
          </w:p>
        </w:tc>
        <w:tc>
          <w:tcPr>
            <w:tcW w:w="1510" w:type="dxa"/>
            <w:tcMar>
              <w:left w:w="105" w:type="dxa"/>
              <w:right w:w="105" w:type="dxa"/>
            </w:tcMar>
            <w:vAlign w:val="center"/>
          </w:tcPr>
          <w:p w14:paraId="71757835" w14:textId="781190CB" w:rsidR="5C78F101" w:rsidRDefault="5C78F101" w:rsidP="5C78F101">
            <w:pPr>
              <w:rPr>
                <w:rFonts w:eastAsiaTheme="minorEastAsia"/>
              </w:rPr>
            </w:pPr>
          </w:p>
        </w:tc>
        <w:tc>
          <w:tcPr>
            <w:tcW w:w="1510" w:type="dxa"/>
            <w:tcMar>
              <w:left w:w="105" w:type="dxa"/>
              <w:right w:w="105" w:type="dxa"/>
            </w:tcMar>
            <w:vAlign w:val="center"/>
          </w:tcPr>
          <w:p w14:paraId="2D1F291F" w14:textId="34B81D37" w:rsidR="5C78F101" w:rsidRDefault="5C78F101" w:rsidP="5C78F101">
            <w:pPr>
              <w:rPr>
                <w:rFonts w:eastAsiaTheme="minorEastAsia"/>
              </w:rPr>
            </w:pPr>
          </w:p>
        </w:tc>
        <w:tc>
          <w:tcPr>
            <w:tcW w:w="1510" w:type="dxa"/>
            <w:tcMar>
              <w:left w:w="105" w:type="dxa"/>
              <w:right w:w="105" w:type="dxa"/>
            </w:tcMar>
            <w:vAlign w:val="center"/>
          </w:tcPr>
          <w:p w14:paraId="367E4A5D" w14:textId="7F309A51" w:rsidR="5C78F101" w:rsidRDefault="5C78F101" w:rsidP="5C78F101">
            <w:pPr>
              <w:rPr>
                <w:rFonts w:eastAsiaTheme="minorEastAsia"/>
              </w:rPr>
            </w:pPr>
          </w:p>
        </w:tc>
      </w:tr>
      <w:tr w:rsidR="5C78F101" w14:paraId="2337A192" w14:textId="77777777" w:rsidTr="5C78F101">
        <w:trPr>
          <w:trHeight w:val="300"/>
        </w:trPr>
        <w:tc>
          <w:tcPr>
            <w:tcW w:w="1510" w:type="dxa"/>
            <w:tcMar>
              <w:left w:w="105" w:type="dxa"/>
              <w:right w:w="105" w:type="dxa"/>
            </w:tcMar>
            <w:vAlign w:val="center"/>
          </w:tcPr>
          <w:p w14:paraId="04B7D728" w14:textId="3BC4A4EC" w:rsidR="5C78F101" w:rsidRDefault="5C78F101" w:rsidP="5C78F101">
            <w:pPr>
              <w:rPr>
                <w:rFonts w:eastAsiaTheme="minorEastAsia"/>
              </w:rPr>
            </w:pPr>
            <w:r w:rsidRPr="5C78F101">
              <w:rPr>
                <w:rFonts w:eastAsiaTheme="minorEastAsia"/>
                <w:lang w:val="en-US"/>
              </w:rPr>
              <w:t>...</w:t>
            </w:r>
          </w:p>
        </w:tc>
        <w:tc>
          <w:tcPr>
            <w:tcW w:w="1510" w:type="dxa"/>
            <w:tcMar>
              <w:left w:w="105" w:type="dxa"/>
              <w:right w:w="105" w:type="dxa"/>
            </w:tcMar>
            <w:vAlign w:val="center"/>
          </w:tcPr>
          <w:p w14:paraId="1BC4BA46" w14:textId="5FAA3E70" w:rsidR="5C78F101" w:rsidRDefault="5C78F101" w:rsidP="5C78F101">
            <w:pPr>
              <w:rPr>
                <w:rFonts w:eastAsiaTheme="minorEastAsia"/>
              </w:rPr>
            </w:pPr>
          </w:p>
        </w:tc>
        <w:tc>
          <w:tcPr>
            <w:tcW w:w="1510" w:type="dxa"/>
            <w:tcMar>
              <w:left w:w="105" w:type="dxa"/>
              <w:right w:w="105" w:type="dxa"/>
            </w:tcMar>
            <w:vAlign w:val="center"/>
          </w:tcPr>
          <w:p w14:paraId="40C9B22B" w14:textId="04CBF0E2" w:rsidR="5C78F101" w:rsidRDefault="5C78F101" w:rsidP="5C78F101">
            <w:pPr>
              <w:rPr>
                <w:rFonts w:eastAsiaTheme="minorEastAsia"/>
              </w:rPr>
            </w:pPr>
          </w:p>
        </w:tc>
        <w:tc>
          <w:tcPr>
            <w:tcW w:w="1510" w:type="dxa"/>
            <w:tcMar>
              <w:left w:w="105" w:type="dxa"/>
              <w:right w:w="105" w:type="dxa"/>
            </w:tcMar>
            <w:vAlign w:val="center"/>
          </w:tcPr>
          <w:p w14:paraId="769FCDE9" w14:textId="0C476DD5" w:rsidR="5C78F101" w:rsidRDefault="5C78F101" w:rsidP="5C78F101">
            <w:pPr>
              <w:rPr>
                <w:rFonts w:eastAsiaTheme="minorEastAsia"/>
              </w:rPr>
            </w:pPr>
          </w:p>
        </w:tc>
        <w:tc>
          <w:tcPr>
            <w:tcW w:w="1510" w:type="dxa"/>
            <w:tcMar>
              <w:left w:w="105" w:type="dxa"/>
              <w:right w:w="105" w:type="dxa"/>
            </w:tcMar>
            <w:vAlign w:val="center"/>
          </w:tcPr>
          <w:p w14:paraId="2A001E1F" w14:textId="7A646BE7" w:rsidR="5C78F101" w:rsidRDefault="5C78F101" w:rsidP="5C78F101">
            <w:pPr>
              <w:rPr>
                <w:rFonts w:eastAsiaTheme="minorEastAsia"/>
              </w:rPr>
            </w:pPr>
          </w:p>
        </w:tc>
        <w:tc>
          <w:tcPr>
            <w:tcW w:w="1510" w:type="dxa"/>
            <w:tcMar>
              <w:left w:w="105" w:type="dxa"/>
              <w:right w:w="105" w:type="dxa"/>
            </w:tcMar>
            <w:vAlign w:val="center"/>
          </w:tcPr>
          <w:p w14:paraId="1AFE119F" w14:textId="538A91D9" w:rsidR="5C78F101" w:rsidRDefault="5C78F101" w:rsidP="5C78F101">
            <w:pPr>
              <w:rPr>
                <w:rFonts w:eastAsiaTheme="minorEastAsia"/>
              </w:rPr>
            </w:pPr>
          </w:p>
        </w:tc>
      </w:tr>
    </w:tbl>
    <w:p w14:paraId="5F07EF0E" w14:textId="277B3237" w:rsidR="37CF6E75" w:rsidRDefault="37CF6E75" w:rsidP="5C78F101">
      <w:pPr>
        <w:spacing w:line="250" w:lineRule="auto"/>
        <w:rPr>
          <w:rFonts w:eastAsiaTheme="minorEastAsia"/>
          <w:lang w:val="en-GB"/>
        </w:rPr>
      </w:pPr>
      <w:r w:rsidRPr="5C78F101">
        <w:rPr>
          <w:rFonts w:eastAsiaTheme="minorEastAsia"/>
          <w:highlight w:val="green"/>
          <w:lang w:val="en-GB"/>
        </w:rPr>
        <w:t>Please append table as necessary.</w:t>
      </w:r>
    </w:p>
    <w:p w14:paraId="3B231E78" w14:textId="687D8048" w:rsidR="37CF6E75" w:rsidRDefault="37CF6E75" w:rsidP="5C78F101">
      <w:pPr>
        <w:spacing w:before="240" w:after="240"/>
        <w:rPr>
          <w:rFonts w:eastAsiaTheme="minorEastAsia"/>
          <w:lang w:val="en-GB"/>
        </w:rPr>
      </w:pPr>
      <w:r w:rsidRPr="5C78F101">
        <w:rPr>
          <w:rFonts w:eastAsiaTheme="minorEastAsia"/>
          <w:highlight w:val="lightGray"/>
          <w:u w:val="single"/>
          <w:lang w:val="en-US"/>
        </w:rPr>
        <w:t>Example:</w:t>
      </w:r>
    </w:p>
    <w:tbl>
      <w:tblPr>
        <w:tblStyle w:val="Tabellenraste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55"/>
        <w:gridCol w:w="2404"/>
        <w:gridCol w:w="1555"/>
        <w:gridCol w:w="1555"/>
        <w:gridCol w:w="1992"/>
      </w:tblGrid>
      <w:tr w:rsidR="5C78F101" w14:paraId="65B0B5CB" w14:textId="77777777" w:rsidTr="5C78F101">
        <w:trPr>
          <w:trHeight w:val="300"/>
        </w:trPr>
        <w:tc>
          <w:tcPr>
            <w:tcW w:w="1555" w:type="dxa"/>
            <w:tcMar>
              <w:left w:w="105" w:type="dxa"/>
              <w:right w:w="105" w:type="dxa"/>
            </w:tcMar>
            <w:vAlign w:val="center"/>
          </w:tcPr>
          <w:p w14:paraId="68CC9F9B" w14:textId="658AEF04" w:rsidR="5C78F101" w:rsidRDefault="5C78F101" w:rsidP="5C78F101">
            <w:pPr>
              <w:rPr>
                <w:rFonts w:eastAsiaTheme="minorEastAsia"/>
              </w:rPr>
            </w:pPr>
            <w:r w:rsidRPr="5C78F101">
              <w:rPr>
                <w:rFonts w:eastAsiaTheme="minorEastAsia"/>
                <w:b/>
                <w:bCs/>
                <w:highlight w:val="lightGray"/>
                <w:lang w:val="en-US"/>
              </w:rPr>
              <w:t>Person</w:t>
            </w:r>
          </w:p>
        </w:tc>
        <w:tc>
          <w:tcPr>
            <w:tcW w:w="2404" w:type="dxa"/>
            <w:tcMar>
              <w:left w:w="105" w:type="dxa"/>
              <w:right w:w="105" w:type="dxa"/>
            </w:tcMar>
            <w:vAlign w:val="center"/>
          </w:tcPr>
          <w:p w14:paraId="63942D35" w14:textId="0F5D4E2F" w:rsidR="5C78F101" w:rsidRDefault="5C78F101" w:rsidP="5C78F101">
            <w:pPr>
              <w:spacing w:after="120"/>
              <w:rPr>
                <w:rFonts w:eastAsiaTheme="minorEastAsia"/>
              </w:rPr>
            </w:pPr>
            <w:r w:rsidRPr="5C78F101">
              <w:rPr>
                <w:rFonts w:eastAsiaTheme="minorEastAsia"/>
                <w:b/>
                <w:bCs/>
                <w:highlight w:val="lightGray"/>
                <w:lang w:val="en-US"/>
              </w:rPr>
              <w:t>Contact</w:t>
            </w:r>
          </w:p>
        </w:tc>
        <w:tc>
          <w:tcPr>
            <w:tcW w:w="1555" w:type="dxa"/>
            <w:tcMar>
              <w:left w:w="105" w:type="dxa"/>
              <w:right w:w="105" w:type="dxa"/>
            </w:tcMar>
            <w:vAlign w:val="center"/>
          </w:tcPr>
          <w:p w14:paraId="3B2EE433" w14:textId="5D1F0A0C" w:rsidR="5C78F101" w:rsidRDefault="5C78F101" w:rsidP="5C78F101">
            <w:pPr>
              <w:rPr>
                <w:rFonts w:eastAsiaTheme="minorEastAsia"/>
              </w:rPr>
            </w:pPr>
            <w:r w:rsidRPr="5C78F101">
              <w:rPr>
                <w:rFonts w:eastAsiaTheme="minorEastAsia"/>
                <w:b/>
                <w:bCs/>
                <w:highlight w:val="lightGray"/>
                <w:lang w:val="en-US"/>
              </w:rPr>
              <w:t>Role</w:t>
            </w:r>
          </w:p>
        </w:tc>
        <w:tc>
          <w:tcPr>
            <w:tcW w:w="1555" w:type="dxa"/>
            <w:tcMar>
              <w:left w:w="105" w:type="dxa"/>
              <w:right w:w="105" w:type="dxa"/>
            </w:tcMar>
            <w:vAlign w:val="center"/>
          </w:tcPr>
          <w:p w14:paraId="730AAD02" w14:textId="5C917652" w:rsidR="5C78F101" w:rsidRDefault="5C78F101" w:rsidP="5C78F101">
            <w:pPr>
              <w:rPr>
                <w:rFonts w:eastAsiaTheme="minorEastAsia"/>
              </w:rPr>
            </w:pPr>
            <w:r w:rsidRPr="5C78F101">
              <w:rPr>
                <w:rFonts w:eastAsiaTheme="minorEastAsia"/>
                <w:b/>
                <w:bCs/>
                <w:highlight w:val="lightGray"/>
                <w:lang w:val="en-US"/>
              </w:rPr>
              <w:t>Permission level</w:t>
            </w:r>
          </w:p>
        </w:tc>
        <w:tc>
          <w:tcPr>
            <w:tcW w:w="1992" w:type="dxa"/>
            <w:tcMar>
              <w:left w:w="105" w:type="dxa"/>
              <w:right w:w="105" w:type="dxa"/>
            </w:tcMar>
            <w:vAlign w:val="center"/>
          </w:tcPr>
          <w:p w14:paraId="016656F1" w14:textId="761A2376" w:rsidR="5C78F101" w:rsidRDefault="5C78F101" w:rsidP="5C78F101">
            <w:pPr>
              <w:rPr>
                <w:rFonts w:eastAsiaTheme="minorEastAsia"/>
              </w:rPr>
            </w:pPr>
            <w:r w:rsidRPr="5C78F101">
              <w:rPr>
                <w:rFonts w:eastAsiaTheme="minorEastAsia"/>
                <w:b/>
                <w:bCs/>
                <w:highlight w:val="lightGray"/>
                <w:lang w:val="en-US"/>
              </w:rPr>
              <w:t>Permission details</w:t>
            </w:r>
          </w:p>
        </w:tc>
      </w:tr>
      <w:tr w:rsidR="5C78F101" w:rsidRPr="00291F59" w14:paraId="1BF05C20" w14:textId="77777777" w:rsidTr="5C78F101">
        <w:trPr>
          <w:trHeight w:val="300"/>
        </w:trPr>
        <w:tc>
          <w:tcPr>
            <w:tcW w:w="1555" w:type="dxa"/>
            <w:tcMar>
              <w:left w:w="105" w:type="dxa"/>
              <w:right w:w="105" w:type="dxa"/>
            </w:tcMar>
            <w:vAlign w:val="center"/>
          </w:tcPr>
          <w:p w14:paraId="00DAF03D" w14:textId="4E45A42E" w:rsidR="5C78F101" w:rsidRDefault="5C78F101" w:rsidP="5C78F101">
            <w:pPr>
              <w:spacing w:after="120"/>
              <w:rPr>
                <w:rFonts w:eastAsiaTheme="minorEastAsia"/>
              </w:rPr>
            </w:pPr>
            <w:r w:rsidRPr="5C78F101">
              <w:rPr>
                <w:rFonts w:eastAsiaTheme="minorEastAsia"/>
                <w:highlight w:val="lightGray"/>
                <w:lang w:val="en-US"/>
              </w:rPr>
              <w:t xml:space="preserve">Beata </w:t>
            </w:r>
            <w:proofErr w:type="spellStart"/>
            <w:r w:rsidRPr="5C78F101">
              <w:rPr>
                <w:rFonts w:eastAsiaTheme="minorEastAsia"/>
                <w:highlight w:val="lightGray"/>
                <w:lang w:val="en-US"/>
              </w:rPr>
              <w:t>Müsterli</w:t>
            </w:r>
            <w:proofErr w:type="spellEnd"/>
          </w:p>
        </w:tc>
        <w:tc>
          <w:tcPr>
            <w:tcW w:w="2404" w:type="dxa"/>
            <w:tcMar>
              <w:left w:w="105" w:type="dxa"/>
              <w:right w:w="105" w:type="dxa"/>
            </w:tcMar>
            <w:vAlign w:val="center"/>
          </w:tcPr>
          <w:p w14:paraId="3821FD7C" w14:textId="6C02A922" w:rsidR="5C78F101" w:rsidRDefault="5C78F101" w:rsidP="5C78F101">
            <w:pPr>
              <w:rPr>
                <w:rFonts w:eastAsiaTheme="minorEastAsia"/>
              </w:rPr>
            </w:pPr>
            <w:hyperlink r:id="rId24">
              <w:r w:rsidRPr="000674C2">
                <w:rPr>
                  <w:rStyle w:val="Hyperlink"/>
                  <w:rFonts w:eastAsiaTheme="minorEastAsia"/>
                  <w:highlight w:val="lightGray"/>
                </w:rPr>
                <w:t>beata.muesterli@registry_x.ch</w:t>
              </w:r>
            </w:hyperlink>
          </w:p>
        </w:tc>
        <w:tc>
          <w:tcPr>
            <w:tcW w:w="1555" w:type="dxa"/>
            <w:tcMar>
              <w:left w:w="105" w:type="dxa"/>
              <w:right w:w="105" w:type="dxa"/>
            </w:tcMar>
            <w:vAlign w:val="center"/>
          </w:tcPr>
          <w:p w14:paraId="4A72BB42" w14:textId="7F727BDC" w:rsidR="5C78F101" w:rsidRDefault="5C78F101" w:rsidP="5C78F101">
            <w:pPr>
              <w:rPr>
                <w:rFonts w:eastAsiaTheme="minorEastAsia"/>
              </w:rPr>
            </w:pPr>
            <w:r w:rsidRPr="5C78F101">
              <w:rPr>
                <w:rFonts w:eastAsiaTheme="minorEastAsia"/>
                <w:highlight w:val="lightGray"/>
                <w:lang w:val="en-US"/>
              </w:rPr>
              <w:t>Administrator</w:t>
            </w:r>
          </w:p>
        </w:tc>
        <w:tc>
          <w:tcPr>
            <w:tcW w:w="1555" w:type="dxa"/>
            <w:tcMar>
              <w:left w:w="105" w:type="dxa"/>
              <w:right w:w="105" w:type="dxa"/>
            </w:tcMar>
            <w:vAlign w:val="center"/>
          </w:tcPr>
          <w:p w14:paraId="206ADCFD" w14:textId="36A215C2" w:rsidR="5C78F101" w:rsidRDefault="5C78F101" w:rsidP="5C78F101">
            <w:pPr>
              <w:rPr>
                <w:rFonts w:eastAsiaTheme="minorEastAsia"/>
              </w:rPr>
            </w:pPr>
            <w:r w:rsidRPr="5C78F101">
              <w:rPr>
                <w:rFonts w:eastAsiaTheme="minorEastAsia"/>
                <w:highlight w:val="lightGray"/>
                <w:lang w:val="en-US"/>
              </w:rPr>
              <w:t>Full permissions</w:t>
            </w:r>
          </w:p>
        </w:tc>
        <w:tc>
          <w:tcPr>
            <w:tcW w:w="1992" w:type="dxa"/>
            <w:tcMar>
              <w:left w:w="105" w:type="dxa"/>
              <w:right w:w="105" w:type="dxa"/>
            </w:tcMar>
            <w:vAlign w:val="center"/>
          </w:tcPr>
          <w:p w14:paraId="5C116746" w14:textId="5FA75ECB" w:rsidR="5C78F101" w:rsidRPr="000674C2" w:rsidRDefault="5C78F101" w:rsidP="5C78F101">
            <w:pPr>
              <w:rPr>
                <w:rFonts w:eastAsiaTheme="minorEastAsia"/>
                <w:lang w:val="en-US"/>
              </w:rPr>
            </w:pPr>
            <w:r w:rsidRPr="5C78F101">
              <w:rPr>
                <w:rFonts w:eastAsiaTheme="minorEastAsia"/>
                <w:highlight w:val="lightGray"/>
                <w:lang w:val="en-US"/>
              </w:rPr>
              <w:t>receive, decrypt, read, change, delete or export data</w:t>
            </w:r>
          </w:p>
        </w:tc>
      </w:tr>
      <w:tr w:rsidR="5C78F101" w:rsidRPr="00291F59" w14:paraId="6F61A509" w14:textId="77777777" w:rsidTr="5C78F101">
        <w:trPr>
          <w:trHeight w:val="300"/>
        </w:trPr>
        <w:tc>
          <w:tcPr>
            <w:tcW w:w="1555" w:type="dxa"/>
            <w:tcMar>
              <w:left w:w="105" w:type="dxa"/>
              <w:right w:w="105" w:type="dxa"/>
            </w:tcMar>
            <w:vAlign w:val="center"/>
          </w:tcPr>
          <w:p w14:paraId="68671136" w14:textId="56ED1AAE" w:rsidR="5C78F101" w:rsidRDefault="5C78F101" w:rsidP="5C78F101">
            <w:pPr>
              <w:rPr>
                <w:rFonts w:eastAsiaTheme="minorEastAsia"/>
              </w:rPr>
            </w:pPr>
            <w:r w:rsidRPr="5C78F101">
              <w:rPr>
                <w:rFonts w:eastAsiaTheme="minorEastAsia"/>
                <w:highlight w:val="lightGray"/>
                <w:lang w:val="en-US"/>
              </w:rPr>
              <w:lastRenderedPageBreak/>
              <w:t xml:space="preserve">Milica </w:t>
            </w:r>
            <w:proofErr w:type="spellStart"/>
            <w:r w:rsidRPr="5C78F101">
              <w:rPr>
                <w:rFonts w:eastAsiaTheme="minorEastAsia"/>
                <w:highlight w:val="lightGray"/>
                <w:lang w:val="en-US"/>
              </w:rPr>
              <w:t>Checko</w:t>
            </w:r>
            <w:proofErr w:type="spellEnd"/>
          </w:p>
        </w:tc>
        <w:tc>
          <w:tcPr>
            <w:tcW w:w="2404" w:type="dxa"/>
            <w:tcMar>
              <w:left w:w="105" w:type="dxa"/>
              <w:right w:w="105" w:type="dxa"/>
            </w:tcMar>
            <w:vAlign w:val="center"/>
          </w:tcPr>
          <w:p w14:paraId="3CE56F06" w14:textId="54AAC09B" w:rsidR="5C78F101" w:rsidRDefault="5C78F101" w:rsidP="5C78F101">
            <w:pPr>
              <w:rPr>
                <w:rFonts w:eastAsiaTheme="minorEastAsia"/>
              </w:rPr>
            </w:pPr>
            <w:hyperlink r:id="rId25">
              <w:r w:rsidRPr="000674C2">
                <w:rPr>
                  <w:rStyle w:val="Hyperlink"/>
                  <w:rFonts w:eastAsiaTheme="minorEastAsia"/>
                  <w:highlight w:val="lightGray"/>
                </w:rPr>
                <w:t>milica.checko@registry_x.ch</w:t>
              </w:r>
            </w:hyperlink>
          </w:p>
        </w:tc>
        <w:tc>
          <w:tcPr>
            <w:tcW w:w="1555" w:type="dxa"/>
            <w:tcMar>
              <w:left w:w="105" w:type="dxa"/>
              <w:right w:w="105" w:type="dxa"/>
            </w:tcMar>
            <w:vAlign w:val="center"/>
          </w:tcPr>
          <w:p w14:paraId="1883DA7A" w14:textId="418E205F" w:rsidR="5C78F101" w:rsidRDefault="5C78F101" w:rsidP="5C78F101">
            <w:pPr>
              <w:spacing w:after="120"/>
              <w:rPr>
                <w:rFonts w:eastAsiaTheme="minorEastAsia"/>
              </w:rPr>
            </w:pPr>
            <w:r w:rsidRPr="5C78F101">
              <w:rPr>
                <w:rFonts w:eastAsiaTheme="minorEastAsia"/>
                <w:highlight w:val="lightGray"/>
                <w:lang w:val="en-US"/>
              </w:rPr>
              <w:t>Data managing</w:t>
            </w:r>
          </w:p>
        </w:tc>
        <w:tc>
          <w:tcPr>
            <w:tcW w:w="1555" w:type="dxa"/>
            <w:tcMar>
              <w:left w:w="105" w:type="dxa"/>
              <w:right w:w="105" w:type="dxa"/>
            </w:tcMar>
            <w:vAlign w:val="center"/>
          </w:tcPr>
          <w:p w14:paraId="5B1287FD" w14:textId="03AEE0B5" w:rsidR="5C78F101" w:rsidRDefault="5C78F101" w:rsidP="5C78F101">
            <w:pPr>
              <w:rPr>
                <w:rFonts w:eastAsiaTheme="minorEastAsia"/>
              </w:rPr>
            </w:pPr>
            <w:r w:rsidRPr="5C78F101">
              <w:rPr>
                <w:rFonts w:eastAsiaTheme="minorEastAsia"/>
                <w:highlight w:val="lightGray"/>
                <w:lang w:val="en-US"/>
              </w:rPr>
              <w:t>Data import and access</w:t>
            </w:r>
          </w:p>
        </w:tc>
        <w:tc>
          <w:tcPr>
            <w:tcW w:w="1992" w:type="dxa"/>
            <w:tcMar>
              <w:left w:w="105" w:type="dxa"/>
              <w:right w:w="105" w:type="dxa"/>
            </w:tcMar>
            <w:vAlign w:val="center"/>
          </w:tcPr>
          <w:p w14:paraId="308574A4" w14:textId="23D36638" w:rsidR="5C78F101" w:rsidRPr="000674C2" w:rsidRDefault="5C78F101" w:rsidP="5C78F101">
            <w:pPr>
              <w:rPr>
                <w:rFonts w:eastAsiaTheme="minorEastAsia"/>
                <w:lang w:val="en-US"/>
              </w:rPr>
            </w:pPr>
            <w:r w:rsidRPr="5C78F101">
              <w:rPr>
                <w:rFonts w:eastAsiaTheme="minorEastAsia"/>
                <w:highlight w:val="lightGray"/>
                <w:lang w:val="en-US"/>
              </w:rPr>
              <w:t>Receive, decrypt, and read data</w:t>
            </w:r>
          </w:p>
        </w:tc>
      </w:tr>
      <w:tr w:rsidR="5C78F101" w14:paraId="5419E0DB" w14:textId="77777777" w:rsidTr="5C78F101">
        <w:trPr>
          <w:trHeight w:val="300"/>
        </w:trPr>
        <w:tc>
          <w:tcPr>
            <w:tcW w:w="1555" w:type="dxa"/>
            <w:tcMar>
              <w:left w:w="105" w:type="dxa"/>
              <w:right w:w="105" w:type="dxa"/>
            </w:tcMar>
            <w:vAlign w:val="center"/>
          </w:tcPr>
          <w:p w14:paraId="15990167" w14:textId="75AE6C93" w:rsidR="5C78F101" w:rsidRDefault="5C78F101" w:rsidP="5C78F101">
            <w:pPr>
              <w:rPr>
                <w:rFonts w:eastAsiaTheme="minorEastAsia"/>
              </w:rPr>
            </w:pPr>
            <w:r w:rsidRPr="5C78F101">
              <w:rPr>
                <w:rFonts w:eastAsiaTheme="minorEastAsia"/>
                <w:highlight w:val="lightGray"/>
                <w:lang w:val="en-US"/>
              </w:rPr>
              <w:t>Dat Amann</w:t>
            </w:r>
          </w:p>
        </w:tc>
        <w:tc>
          <w:tcPr>
            <w:tcW w:w="2404" w:type="dxa"/>
            <w:tcMar>
              <w:left w:w="105" w:type="dxa"/>
              <w:right w:w="105" w:type="dxa"/>
            </w:tcMar>
            <w:vAlign w:val="center"/>
          </w:tcPr>
          <w:p w14:paraId="156EAF46" w14:textId="50FE2EDA" w:rsidR="5C78F101" w:rsidRDefault="5C78F101" w:rsidP="5C78F101">
            <w:pPr>
              <w:rPr>
                <w:rFonts w:eastAsiaTheme="minorEastAsia"/>
              </w:rPr>
            </w:pPr>
            <w:hyperlink r:id="rId26">
              <w:r w:rsidRPr="000674C2">
                <w:rPr>
                  <w:rStyle w:val="Hyperlink"/>
                  <w:rFonts w:eastAsiaTheme="minorEastAsia"/>
                  <w:highlight w:val="lightGray"/>
                </w:rPr>
                <w:t>dat.amann@registry_x.ch</w:t>
              </w:r>
            </w:hyperlink>
          </w:p>
        </w:tc>
        <w:tc>
          <w:tcPr>
            <w:tcW w:w="1555" w:type="dxa"/>
            <w:tcMar>
              <w:left w:w="105" w:type="dxa"/>
              <w:right w:w="105" w:type="dxa"/>
            </w:tcMar>
            <w:vAlign w:val="center"/>
          </w:tcPr>
          <w:p w14:paraId="5E48EC75" w14:textId="516B8147" w:rsidR="5C78F101" w:rsidRDefault="5C78F101" w:rsidP="5C78F101">
            <w:pPr>
              <w:spacing w:after="120"/>
              <w:rPr>
                <w:rFonts w:eastAsiaTheme="minorEastAsia"/>
              </w:rPr>
            </w:pPr>
            <w:r w:rsidRPr="5C78F101">
              <w:rPr>
                <w:rFonts w:eastAsiaTheme="minorEastAsia"/>
                <w:highlight w:val="lightGray"/>
                <w:lang w:val="en-US"/>
              </w:rPr>
              <w:t>Data validation</w:t>
            </w:r>
          </w:p>
        </w:tc>
        <w:tc>
          <w:tcPr>
            <w:tcW w:w="1555" w:type="dxa"/>
            <w:tcMar>
              <w:left w:w="105" w:type="dxa"/>
              <w:right w:w="105" w:type="dxa"/>
            </w:tcMar>
            <w:vAlign w:val="center"/>
          </w:tcPr>
          <w:p w14:paraId="039D777A" w14:textId="29AE0945" w:rsidR="5C78F101" w:rsidRDefault="5C78F101" w:rsidP="5C78F101">
            <w:pPr>
              <w:spacing w:after="120"/>
              <w:rPr>
                <w:rFonts w:eastAsiaTheme="minorEastAsia"/>
              </w:rPr>
            </w:pPr>
            <w:r w:rsidRPr="5C78F101">
              <w:rPr>
                <w:rFonts w:eastAsiaTheme="minorEastAsia"/>
                <w:highlight w:val="lightGray"/>
                <w:lang w:val="en-US"/>
              </w:rPr>
              <w:t>Data access</w:t>
            </w:r>
          </w:p>
        </w:tc>
        <w:tc>
          <w:tcPr>
            <w:tcW w:w="1992" w:type="dxa"/>
            <w:tcMar>
              <w:left w:w="105" w:type="dxa"/>
              <w:right w:w="105" w:type="dxa"/>
            </w:tcMar>
            <w:vAlign w:val="center"/>
          </w:tcPr>
          <w:p w14:paraId="6D461D81" w14:textId="3CC11C9C" w:rsidR="5C78F101" w:rsidRDefault="5C78F101" w:rsidP="5C78F101">
            <w:pPr>
              <w:rPr>
                <w:rFonts w:eastAsiaTheme="minorEastAsia"/>
              </w:rPr>
            </w:pPr>
            <w:r w:rsidRPr="5C78F101">
              <w:rPr>
                <w:rFonts w:eastAsiaTheme="minorEastAsia"/>
                <w:highlight w:val="lightGray"/>
                <w:lang w:val="en-US"/>
              </w:rPr>
              <w:t>Read data</w:t>
            </w:r>
          </w:p>
        </w:tc>
      </w:tr>
    </w:tbl>
    <w:p w14:paraId="478CD2FE" w14:textId="62359122" w:rsidR="5C78F101" w:rsidRDefault="5C78F101" w:rsidP="5C78F101">
      <w:pPr>
        <w:rPr>
          <w:rFonts w:eastAsiaTheme="minorEastAsia"/>
          <w:b/>
          <w:bCs/>
          <w:lang w:val="en-GB"/>
        </w:rPr>
      </w:pPr>
    </w:p>
    <w:p w14:paraId="62ABD8D3" w14:textId="46DA95CF" w:rsidR="5C78F101" w:rsidRDefault="5C78F101" w:rsidP="5C78F101">
      <w:pPr>
        <w:rPr>
          <w:rFonts w:eastAsiaTheme="minorEastAsia"/>
          <w:b/>
          <w:bCs/>
          <w:lang w:val="en-GB"/>
        </w:rPr>
      </w:pPr>
    </w:p>
    <w:p w14:paraId="3797ECBF" w14:textId="77777777" w:rsidR="000674C2" w:rsidRDefault="000674C2">
      <w:pPr>
        <w:spacing w:after="160" w:line="259" w:lineRule="auto"/>
        <w:rPr>
          <w:rFonts w:asciiTheme="majorHAnsi" w:eastAsiaTheme="majorEastAsia" w:hAnsiTheme="majorHAnsi" w:cstheme="majorBidi"/>
          <w:color w:val="2E74B5" w:themeColor="accent1" w:themeShade="BF"/>
          <w:sz w:val="32"/>
          <w:szCs w:val="32"/>
          <w:lang w:val="en-US"/>
        </w:rPr>
      </w:pPr>
      <w:bookmarkStart w:id="100" w:name="_Toc490521992"/>
      <w:r>
        <w:rPr>
          <w:lang w:val="en-US"/>
        </w:rPr>
        <w:br w:type="page"/>
      </w:r>
    </w:p>
    <w:p w14:paraId="006DE22E" w14:textId="3A645EDC" w:rsidR="3D6EA6BF" w:rsidRDefault="3D6EA6BF" w:rsidP="5C78F101">
      <w:pPr>
        <w:pStyle w:val="berschrift1"/>
        <w:rPr>
          <w:rFonts w:asciiTheme="minorHAnsi" w:eastAsiaTheme="minorEastAsia" w:hAnsiTheme="minorHAnsi" w:cstheme="minorBidi"/>
          <w:color w:val="B81A32"/>
          <w:sz w:val="24"/>
          <w:szCs w:val="24"/>
          <w:lang w:val="en-GB"/>
        </w:rPr>
      </w:pPr>
      <w:bookmarkStart w:id="101" w:name="_Toc188384863"/>
      <w:r w:rsidRPr="53011D12">
        <w:rPr>
          <w:lang w:val="en-US"/>
        </w:rPr>
        <w:lastRenderedPageBreak/>
        <w:t>Appendix III Consent template</w:t>
      </w:r>
      <w:bookmarkEnd w:id="100"/>
      <w:bookmarkEnd w:id="101"/>
    </w:p>
    <w:p w14:paraId="322E297E" w14:textId="2BFE7EC8" w:rsidR="5C78F101" w:rsidRDefault="5C78F101" w:rsidP="5C78F101">
      <w:pPr>
        <w:rPr>
          <w:rFonts w:eastAsiaTheme="minorEastAsia"/>
          <w:lang w:val="en-GB"/>
        </w:rPr>
      </w:pPr>
    </w:p>
    <w:p w14:paraId="0B32F3FB" w14:textId="2EB06A99" w:rsidR="3D6EA6BF" w:rsidRDefault="3D6EA6BF" w:rsidP="5C78F101">
      <w:pPr>
        <w:rPr>
          <w:rFonts w:eastAsiaTheme="minorEastAsia"/>
          <w:highlight w:val="green"/>
          <w:lang w:val="en-US"/>
        </w:rPr>
      </w:pPr>
      <w:r w:rsidRPr="5C78F101">
        <w:rPr>
          <w:rFonts w:eastAsiaTheme="minorEastAsia"/>
          <w:highlight w:val="green"/>
          <w:lang w:val="en-US"/>
        </w:rPr>
        <w:t>Add here the applicable consent form, e.g. the General consent form(s) or informed consent developed for the purpose of the registry. If no consent is necessary, delete this page.</w:t>
      </w:r>
    </w:p>
    <w:p w14:paraId="1F6D8C76" w14:textId="211AAF5A" w:rsidR="5C78F101" w:rsidRDefault="5C78F101" w:rsidP="5C78F101">
      <w:pPr>
        <w:rPr>
          <w:rFonts w:eastAsiaTheme="minorEastAsia"/>
          <w:highlight w:val="green"/>
          <w:lang w:val="en-US"/>
        </w:rPr>
      </w:pPr>
    </w:p>
    <w:p w14:paraId="002DE055" w14:textId="3F163311" w:rsidR="5C78F101" w:rsidRDefault="5C78F101" w:rsidP="5C78F101">
      <w:pPr>
        <w:rPr>
          <w:rFonts w:eastAsiaTheme="minorEastAsia"/>
          <w:highlight w:val="green"/>
          <w:lang w:val="en-US"/>
        </w:rPr>
      </w:pPr>
    </w:p>
    <w:p w14:paraId="17144135" w14:textId="77777777" w:rsidR="000674C2" w:rsidRDefault="000674C2">
      <w:pPr>
        <w:spacing w:after="160" w:line="259" w:lineRule="auto"/>
        <w:rPr>
          <w:rFonts w:asciiTheme="majorHAnsi" w:eastAsiaTheme="majorEastAsia" w:hAnsiTheme="majorHAnsi" w:cstheme="majorBidi"/>
          <w:color w:val="2E74B5" w:themeColor="accent1" w:themeShade="BF"/>
          <w:sz w:val="32"/>
          <w:szCs w:val="32"/>
          <w:lang w:val="en-US"/>
        </w:rPr>
      </w:pPr>
      <w:bookmarkStart w:id="102" w:name="_Toc1590384792"/>
      <w:r>
        <w:rPr>
          <w:lang w:val="en-US"/>
        </w:rPr>
        <w:br w:type="page"/>
      </w:r>
    </w:p>
    <w:p w14:paraId="134D0ED8" w14:textId="5A7D618D" w:rsidR="3D6EA6BF" w:rsidRDefault="3D6EA6BF" w:rsidP="5C78F101">
      <w:pPr>
        <w:pStyle w:val="berschrift1"/>
        <w:rPr>
          <w:rFonts w:asciiTheme="minorHAnsi" w:eastAsiaTheme="minorEastAsia" w:hAnsiTheme="minorHAnsi" w:cstheme="minorBidi"/>
          <w:color w:val="B81A32"/>
          <w:sz w:val="24"/>
          <w:szCs w:val="24"/>
          <w:lang w:val="en-US"/>
        </w:rPr>
      </w:pPr>
      <w:bookmarkStart w:id="103" w:name="_Toc188384864"/>
      <w:r w:rsidRPr="53011D12">
        <w:rPr>
          <w:lang w:val="en-US"/>
        </w:rPr>
        <w:lastRenderedPageBreak/>
        <w:t>Appendix IV Data Transfer and Use Agreement</w:t>
      </w:r>
      <w:bookmarkEnd w:id="102"/>
      <w:bookmarkEnd w:id="103"/>
    </w:p>
    <w:p w14:paraId="472C810E" w14:textId="572CEB80" w:rsidR="5C78F101" w:rsidRDefault="5C78F101" w:rsidP="5C78F101">
      <w:pPr>
        <w:rPr>
          <w:rFonts w:eastAsiaTheme="minorEastAsia"/>
          <w:lang w:val="en-US"/>
        </w:rPr>
      </w:pPr>
    </w:p>
    <w:p w14:paraId="059A4E85" w14:textId="4FD3296B" w:rsidR="3D6EA6BF" w:rsidRDefault="3D6EA6BF" w:rsidP="5C78F101">
      <w:pPr>
        <w:rPr>
          <w:rFonts w:eastAsiaTheme="minorEastAsia"/>
          <w:lang w:val="en-US"/>
        </w:rPr>
      </w:pPr>
      <w:r w:rsidRPr="5C78F101">
        <w:rPr>
          <w:rFonts w:eastAsiaTheme="minorEastAsia"/>
          <w:highlight w:val="green"/>
          <w:lang w:val="en-US"/>
        </w:rPr>
        <w:t xml:space="preserve">Add here the applicable Data Transfer and Use Agreement to regulate the data disclosure and regulations applicable to the data usage and transfer. SPHN provides Data Transfer and Use Agreements templates that can be used and adapted, if needed </w:t>
      </w:r>
      <w:r w:rsidRPr="5C78F101">
        <w:rPr>
          <w:rFonts w:eastAsiaTheme="minorEastAsia"/>
          <w:highlight w:val="green"/>
          <w:lang w:val="en-GB"/>
        </w:rPr>
        <w:t>[9]</w:t>
      </w:r>
      <w:r w:rsidRPr="5C78F101">
        <w:rPr>
          <w:rFonts w:eastAsiaTheme="minorEastAsia"/>
          <w:highlight w:val="green"/>
          <w:lang w:val="en-US"/>
        </w:rPr>
        <w:t>.</w:t>
      </w:r>
    </w:p>
    <w:p w14:paraId="695CE2B5" w14:textId="635C0ECD" w:rsidR="5C78F101" w:rsidRDefault="5C78F101" w:rsidP="5C78F101">
      <w:pPr>
        <w:rPr>
          <w:rFonts w:eastAsiaTheme="minorEastAsia"/>
          <w:highlight w:val="green"/>
          <w:lang w:val="en-US"/>
        </w:rPr>
      </w:pPr>
    </w:p>
    <w:p w14:paraId="206AB821" w14:textId="3D6CBCAF" w:rsidR="5C78F101" w:rsidRDefault="5C78F101" w:rsidP="5C78F101">
      <w:pPr>
        <w:rPr>
          <w:rFonts w:eastAsiaTheme="minorEastAsia"/>
          <w:b/>
          <w:bCs/>
          <w:lang w:val="en-GB"/>
        </w:rPr>
      </w:pPr>
    </w:p>
    <w:sectPr w:rsidR="5C78F101">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8B4D4" w14:textId="77777777" w:rsidR="008D4BF3" w:rsidRDefault="008D4BF3" w:rsidP="008B7CBB">
      <w:pPr>
        <w:spacing w:line="240" w:lineRule="auto"/>
      </w:pPr>
      <w:r>
        <w:separator/>
      </w:r>
    </w:p>
  </w:endnote>
  <w:endnote w:type="continuationSeparator" w:id="0">
    <w:p w14:paraId="32CA14E2" w14:textId="77777777" w:rsidR="008D4BF3" w:rsidRDefault="008D4BF3" w:rsidP="008B7CBB">
      <w:pPr>
        <w:spacing w:line="240" w:lineRule="auto"/>
      </w:pPr>
      <w:r>
        <w:continuationSeparator/>
      </w:r>
    </w:p>
  </w:endnote>
  <w:endnote w:type="continuationNotice" w:id="1">
    <w:p w14:paraId="67D81D30" w14:textId="77777777" w:rsidR="008D4BF3" w:rsidRDefault="008D4B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5087A" w14:textId="77777777" w:rsidR="00291F59" w:rsidRDefault="00291F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3305018"/>
      <w:docPartObj>
        <w:docPartGallery w:val="Page Numbers (Bottom of Page)"/>
        <w:docPartUnique/>
      </w:docPartObj>
    </w:sdtPr>
    <w:sdtContent>
      <w:sdt>
        <w:sdtPr>
          <w:id w:val="-1769616900"/>
          <w:docPartObj>
            <w:docPartGallery w:val="Page Numbers (Top of Page)"/>
            <w:docPartUnique/>
          </w:docPartObj>
        </w:sdtPr>
        <w:sdtContent>
          <w:p w14:paraId="68490C72" w14:textId="437996F6" w:rsidR="00A64024" w:rsidRPr="00B911EB" w:rsidRDefault="00291F59" w:rsidP="00291F59">
            <w:pPr>
              <w:pStyle w:val="Fuzeile"/>
              <w:rPr>
                <w:lang w:val="en-US"/>
              </w:rPr>
            </w:pPr>
            <w:r w:rsidRPr="00B911EB">
              <w:rPr>
                <w:lang w:val="en-US"/>
              </w:rPr>
              <w:t>R</w:t>
            </w:r>
            <w:r>
              <w:rPr>
                <w:lang w:val="en-US"/>
              </w:rPr>
              <w:t>egistry Regulation Template V1.0</w:t>
            </w:r>
            <w:r>
              <w:rPr>
                <w:lang w:val="en-US"/>
              </w:rPr>
              <w:tab/>
            </w:r>
            <w:r>
              <w:rPr>
                <w:lang w:val="en-US"/>
              </w:rPr>
              <w:tab/>
            </w:r>
            <w:r>
              <w:rPr>
                <w:lang w:val="en-US"/>
              </w:rPr>
              <w:t>P</w:t>
            </w:r>
            <w:r w:rsidR="00A64024" w:rsidRPr="00B911EB">
              <w:rPr>
                <w:lang w:val="en-US"/>
              </w:rPr>
              <w:t xml:space="preserve">age </w:t>
            </w:r>
            <w:r w:rsidR="00A64024">
              <w:rPr>
                <w:b/>
                <w:bCs/>
                <w:sz w:val="24"/>
                <w:szCs w:val="24"/>
              </w:rPr>
              <w:fldChar w:fldCharType="begin"/>
            </w:r>
            <w:r w:rsidR="00A64024" w:rsidRPr="00B911EB">
              <w:rPr>
                <w:b/>
                <w:bCs/>
                <w:lang w:val="en-US"/>
              </w:rPr>
              <w:instrText xml:space="preserve"> PAGE </w:instrText>
            </w:r>
            <w:r w:rsidR="00A64024">
              <w:rPr>
                <w:b/>
                <w:bCs/>
                <w:sz w:val="24"/>
                <w:szCs w:val="24"/>
              </w:rPr>
              <w:fldChar w:fldCharType="separate"/>
            </w:r>
            <w:r w:rsidR="00E56603">
              <w:rPr>
                <w:b/>
                <w:bCs/>
                <w:noProof/>
                <w:lang w:val="en-US"/>
              </w:rPr>
              <w:t>1</w:t>
            </w:r>
            <w:r w:rsidR="00A64024">
              <w:rPr>
                <w:b/>
                <w:bCs/>
                <w:sz w:val="24"/>
                <w:szCs w:val="24"/>
              </w:rPr>
              <w:fldChar w:fldCharType="end"/>
            </w:r>
            <w:r w:rsidR="00A64024" w:rsidRPr="00B911EB">
              <w:rPr>
                <w:lang w:val="en-US"/>
              </w:rPr>
              <w:t xml:space="preserve"> of </w:t>
            </w:r>
            <w:r w:rsidR="00A64024">
              <w:rPr>
                <w:b/>
                <w:bCs/>
                <w:sz w:val="24"/>
                <w:szCs w:val="24"/>
              </w:rPr>
              <w:fldChar w:fldCharType="begin"/>
            </w:r>
            <w:r w:rsidR="00A64024" w:rsidRPr="00B911EB">
              <w:rPr>
                <w:b/>
                <w:bCs/>
                <w:lang w:val="en-US"/>
              </w:rPr>
              <w:instrText xml:space="preserve"> NUMPAGES  </w:instrText>
            </w:r>
            <w:r w:rsidR="00A64024">
              <w:rPr>
                <w:b/>
                <w:bCs/>
                <w:sz w:val="24"/>
                <w:szCs w:val="24"/>
              </w:rPr>
              <w:fldChar w:fldCharType="separate"/>
            </w:r>
            <w:r w:rsidR="00E56603">
              <w:rPr>
                <w:b/>
                <w:bCs/>
                <w:noProof/>
                <w:lang w:val="en-US"/>
              </w:rPr>
              <w:t>1</w:t>
            </w:r>
            <w:r w:rsidR="00A64024">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8C1DA" w14:textId="77777777" w:rsidR="00291F59" w:rsidRDefault="00291F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ED853" w14:textId="77777777" w:rsidR="008D4BF3" w:rsidRDefault="008D4BF3" w:rsidP="008B7CBB">
      <w:pPr>
        <w:spacing w:line="240" w:lineRule="auto"/>
      </w:pPr>
      <w:r>
        <w:separator/>
      </w:r>
    </w:p>
  </w:footnote>
  <w:footnote w:type="continuationSeparator" w:id="0">
    <w:p w14:paraId="1723CF4D" w14:textId="77777777" w:rsidR="008D4BF3" w:rsidRDefault="008D4BF3" w:rsidP="008B7CBB">
      <w:pPr>
        <w:spacing w:line="240" w:lineRule="auto"/>
      </w:pPr>
      <w:r>
        <w:continuationSeparator/>
      </w:r>
    </w:p>
  </w:footnote>
  <w:footnote w:type="continuationNotice" w:id="1">
    <w:p w14:paraId="17DC5E19" w14:textId="77777777" w:rsidR="008D4BF3" w:rsidRDefault="008D4B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941AE" w14:textId="77777777" w:rsidR="00291F59" w:rsidRDefault="00291F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0125F7" w14:paraId="51A42987" w14:textId="77777777" w:rsidTr="6F4AE3C7">
      <w:trPr>
        <w:trHeight w:val="300"/>
      </w:trPr>
      <w:tc>
        <w:tcPr>
          <w:tcW w:w="3020" w:type="dxa"/>
        </w:tcPr>
        <w:p w14:paraId="7EF51E6B" w14:textId="341F09B3" w:rsidR="000125F7" w:rsidRDefault="000125F7" w:rsidP="6F4AE3C7">
          <w:pPr>
            <w:pStyle w:val="Kopfzeile"/>
            <w:ind w:left="-115"/>
          </w:pPr>
        </w:p>
      </w:tc>
      <w:tc>
        <w:tcPr>
          <w:tcW w:w="3020" w:type="dxa"/>
        </w:tcPr>
        <w:p w14:paraId="63D718B4" w14:textId="7F292750" w:rsidR="000125F7" w:rsidRDefault="000125F7" w:rsidP="6F4AE3C7">
          <w:pPr>
            <w:pStyle w:val="Kopfzeile"/>
            <w:jc w:val="center"/>
          </w:pPr>
        </w:p>
      </w:tc>
      <w:tc>
        <w:tcPr>
          <w:tcW w:w="3020" w:type="dxa"/>
        </w:tcPr>
        <w:p w14:paraId="66B18D48" w14:textId="7DF873B0" w:rsidR="000125F7" w:rsidRDefault="000125F7" w:rsidP="6F4AE3C7">
          <w:pPr>
            <w:pStyle w:val="Kopfzeile"/>
            <w:ind w:right="-115"/>
            <w:jc w:val="right"/>
          </w:pPr>
        </w:p>
      </w:tc>
    </w:tr>
  </w:tbl>
  <w:p w14:paraId="419ED46F" w14:textId="4EE00764" w:rsidR="000125F7" w:rsidRDefault="000125F7" w:rsidP="6F4AE3C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9FE3E" w14:textId="77777777" w:rsidR="00291F59" w:rsidRDefault="00291F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A14B"/>
    <w:multiLevelType w:val="hybridMultilevel"/>
    <w:tmpl w:val="C6183DFC"/>
    <w:lvl w:ilvl="0" w:tplc="648E1E60">
      <w:start w:val="1"/>
      <w:numFmt w:val="upperLetter"/>
      <w:lvlText w:val="%1)"/>
      <w:lvlJc w:val="left"/>
      <w:pPr>
        <w:ind w:left="360" w:hanging="360"/>
      </w:pPr>
    </w:lvl>
    <w:lvl w:ilvl="1" w:tplc="B9C09DD6">
      <w:start w:val="1"/>
      <w:numFmt w:val="lowerLetter"/>
      <w:lvlText w:val="%2."/>
      <w:lvlJc w:val="left"/>
      <w:pPr>
        <w:ind w:left="1440" w:hanging="360"/>
      </w:pPr>
    </w:lvl>
    <w:lvl w:ilvl="2" w:tplc="80AA8844">
      <w:start w:val="1"/>
      <w:numFmt w:val="lowerRoman"/>
      <w:lvlText w:val="%3."/>
      <w:lvlJc w:val="right"/>
      <w:pPr>
        <w:ind w:left="2160" w:hanging="180"/>
      </w:pPr>
    </w:lvl>
    <w:lvl w:ilvl="3" w:tplc="031C84E4">
      <w:start w:val="1"/>
      <w:numFmt w:val="decimal"/>
      <w:lvlText w:val="%4."/>
      <w:lvlJc w:val="left"/>
      <w:pPr>
        <w:ind w:left="2880" w:hanging="360"/>
      </w:pPr>
    </w:lvl>
    <w:lvl w:ilvl="4" w:tplc="80DE64E8">
      <w:start w:val="1"/>
      <w:numFmt w:val="lowerLetter"/>
      <w:lvlText w:val="%5."/>
      <w:lvlJc w:val="left"/>
      <w:pPr>
        <w:ind w:left="3600" w:hanging="360"/>
      </w:pPr>
    </w:lvl>
    <w:lvl w:ilvl="5" w:tplc="80025328">
      <w:start w:val="1"/>
      <w:numFmt w:val="lowerRoman"/>
      <w:lvlText w:val="%6."/>
      <w:lvlJc w:val="right"/>
      <w:pPr>
        <w:ind w:left="4320" w:hanging="180"/>
      </w:pPr>
    </w:lvl>
    <w:lvl w:ilvl="6" w:tplc="97BEBFF6">
      <w:start w:val="1"/>
      <w:numFmt w:val="decimal"/>
      <w:lvlText w:val="%7."/>
      <w:lvlJc w:val="left"/>
      <w:pPr>
        <w:ind w:left="5040" w:hanging="360"/>
      </w:pPr>
    </w:lvl>
    <w:lvl w:ilvl="7" w:tplc="B7328B2C">
      <w:start w:val="1"/>
      <w:numFmt w:val="lowerLetter"/>
      <w:lvlText w:val="%8."/>
      <w:lvlJc w:val="left"/>
      <w:pPr>
        <w:ind w:left="5760" w:hanging="360"/>
      </w:pPr>
    </w:lvl>
    <w:lvl w:ilvl="8" w:tplc="80CCB8A4">
      <w:start w:val="1"/>
      <w:numFmt w:val="lowerRoman"/>
      <w:lvlText w:val="%9."/>
      <w:lvlJc w:val="right"/>
      <w:pPr>
        <w:ind w:left="6480" w:hanging="180"/>
      </w:pPr>
    </w:lvl>
  </w:abstractNum>
  <w:abstractNum w:abstractNumId="1" w15:restartNumberingAfterBreak="0">
    <w:nsid w:val="0BED1D16"/>
    <w:multiLevelType w:val="hybridMultilevel"/>
    <w:tmpl w:val="1C0E8B5A"/>
    <w:lvl w:ilvl="0" w:tplc="67D0017A">
      <w:start w:val="1"/>
      <w:numFmt w:val="bullet"/>
      <w:lvlText w:val=""/>
      <w:lvlJc w:val="left"/>
      <w:pPr>
        <w:ind w:left="720" w:hanging="360"/>
      </w:pPr>
      <w:rPr>
        <w:rFonts w:ascii="Symbol" w:hAnsi="Symbol" w:hint="default"/>
      </w:rPr>
    </w:lvl>
    <w:lvl w:ilvl="1" w:tplc="F9943EFA">
      <w:start w:val="1"/>
      <w:numFmt w:val="bullet"/>
      <w:lvlText w:val="o"/>
      <w:lvlJc w:val="left"/>
      <w:pPr>
        <w:ind w:left="1440" w:hanging="360"/>
      </w:pPr>
      <w:rPr>
        <w:rFonts w:ascii="Courier New" w:hAnsi="Courier New" w:hint="default"/>
      </w:rPr>
    </w:lvl>
    <w:lvl w:ilvl="2" w:tplc="90D0E472">
      <w:start w:val="1"/>
      <w:numFmt w:val="bullet"/>
      <w:lvlText w:val=""/>
      <w:lvlJc w:val="left"/>
      <w:pPr>
        <w:ind w:left="2160" w:hanging="360"/>
      </w:pPr>
      <w:rPr>
        <w:rFonts w:ascii="Wingdings" w:hAnsi="Wingdings" w:hint="default"/>
      </w:rPr>
    </w:lvl>
    <w:lvl w:ilvl="3" w:tplc="7C3ED424">
      <w:start w:val="1"/>
      <w:numFmt w:val="bullet"/>
      <w:lvlText w:val=""/>
      <w:lvlJc w:val="left"/>
      <w:pPr>
        <w:ind w:left="2880" w:hanging="360"/>
      </w:pPr>
      <w:rPr>
        <w:rFonts w:ascii="Symbol" w:hAnsi="Symbol" w:hint="default"/>
      </w:rPr>
    </w:lvl>
    <w:lvl w:ilvl="4" w:tplc="1EFADDDA">
      <w:start w:val="1"/>
      <w:numFmt w:val="bullet"/>
      <w:lvlText w:val="o"/>
      <w:lvlJc w:val="left"/>
      <w:pPr>
        <w:ind w:left="3600" w:hanging="360"/>
      </w:pPr>
      <w:rPr>
        <w:rFonts w:ascii="Courier New" w:hAnsi="Courier New" w:hint="default"/>
      </w:rPr>
    </w:lvl>
    <w:lvl w:ilvl="5" w:tplc="AE4E85B2">
      <w:start w:val="1"/>
      <w:numFmt w:val="bullet"/>
      <w:lvlText w:val=""/>
      <w:lvlJc w:val="left"/>
      <w:pPr>
        <w:ind w:left="4320" w:hanging="360"/>
      </w:pPr>
      <w:rPr>
        <w:rFonts w:ascii="Wingdings" w:hAnsi="Wingdings" w:hint="default"/>
      </w:rPr>
    </w:lvl>
    <w:lvl w:ilvl="6" w:tplc="A51484A4">
      <w:start w:val="1"/>
      <w:numFmt w:val="bullet"/>
      <w:lvlText w:val=""/>
      <w:lvlJc w:val="left"/>
      <w:pPr>
        <w:ind w:left="5040" w:hanging="360"/>
      </w:pPr>
      <w:rPr>
        <w:rFonts w:ascii="Symbol" w:hAnsi="Symbol" w:hint="default"/>
      </w:rPr>
    </w:lvl>
    <w:lvl w:ilvl="7" w:tplc="F996B9A0">
      <w:start w:val="1"/>
      <w:numFmt w:val="bullet"/>
      <w:lvlText w:val="o"/>
      <w:lvlJc w:val="left"/>
      <w:pPr>
        <w:ind w:left="5760" w:hanging="360"/>
      </w:pPr>
      <w:rPr>
        <w:rFonts w:ascii="Courier New" w:hAnsi="Courier New" w:hint="default"/>
      </w:rPr>
    </w:lvl>
    <w:lvl w:ilvl="8" w:tplc="C3400B0E">
      <w:start w:val="1"/>
      <w:numFmt w:val="bullet"/>
      <w:lvlText w:val=""/>
      <w:lvlJc w:val="left"/>
      <w:pPr>
        <w:ind w:left="6480" w:hanging="360"/>
      </w:pPr>
      <w:rPr>
        <w:rFonts w:ascii="Wingdings" w:hAnsi="Wingdings" w:hint="default"/>
      </w:rPr>
    </w:lvl>
  </w:abstractNum>
  <w:abstractNum w:abstractNumId="2" w15:restartNumberingAfterBreak="0">
    <w:nsid w:val="14930F89"/>
    <w:multiLevelType w:val="multilevel"/>
    <w:tmpl w:val="6DA242E0"/>
    <w:lvl w:ilvl="0">
      <w:start w:val="1"/>
      <w:numFmt w:val="decimal"/>
      <w:lvlText w:val="%1"/>
      <w:lvlJc w:val="left"/>
      <w:pPr>
        <w:ind w:left="3687" w:hanging="851"/>
      </w:pPr>
    </w:lvl>
    <w:lvl w:ilvl="1">
      <w:start w:val="1"/>
      <w:numFmt w:val="decimal"/>
      <w:lvlText w:val="%1.%2"/>
      <w:lvlJc w:val="left"/>
      <w:pPr>
        <w:ind w:left="851" w:hanging="851"/>
      </w:pPr>
    </w:lvl>
    <w:lvl w:ilvl="2">
      <w:start w:val="1"/>
      <w:numFmt w:val="decimal"/>
      <w:lvlText w:val="%1.%2.%3"/>
      <w:lvlJc w:val="left"/>
      <w:pPr>
        <w:ind w:left="7514" w:hanging="851"/>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235F71"/>
    <w:multiLevelType w:val="hybridMultilevel"/>
    <w:tmpl w:val="80DCD80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001BD01"/>
    <w:multiLevelType w:val="hybridMultilevel"/>
    <w:tmpl w:val="5DC8303E"/>
    <w:lvl w:ilvl="0" w:tplc="1BD4129A">
      <w:start w:val="1"/>
      <w:numFmt w:val="bullet"/>
      <w:lvlText w:val=""/>
      <w:lvlJc w:val="left"/>
      <w:pPr>
        <w:ind w:left="720" w:hanging="360"/>
      </w:pPr>
      <w:rPr>
        <w:rFonts w:ascii="Symbol" w:hAnsi="Symbol" w:hint="default"/>
      </w:rPr>
    </w:lvl>
    <w:lvl w:ilvl="1" w:tplc="DBF4D458">
      <w:start w:val="1"/>
      <w:numFmt w:val="bullet"/>
      <w:lvlText w:val="o"/>
      <w:lvlJc w:val="left"/>
      <w:pPr>
        <w:ind w:left="1440" w:hanging="360"/>
      </w:pPr>
      <w:rPr>
        <w:rFonts w:ascii="Courier New" w:hAnsi="Courier New" w:hint="default"/>
      </w:rPr>
    </w:lvl>
    <w:lvl w:ilvl="2" w:tplc="EB247D04">
      <w:start w:val="1"/>
      <w:numFmt w:val="bullet"/>
      <w:lvlText w:val=""/>
      <w:lvlJc w:val="left"/>
      <w:pPr>
        <w:ind w:left="2160" w:hanging="360"/>
      </w:pPr>
      <w:rPr>
        <w:rFonts w:ascii="Wingdings" w:hAnsi="Wingdings" w:hint="default"/>
      </w:rPr>
    </w:lvl>
    <w:lvl w:ilvl="3" w:tplc="722A341C">
      <w:start w:val="1"/>
      <w:numFmt w:val="bullet"/>
      <w:lvlText w:val=""/>
      <w:lvlJc w:val="left"/>
      <w:pPr>
        <w:ind w:left="2880" w:hanging="360"/>
      </w:pPr>
      <w:rPr>
        <w:rFonts w:ascii="Symbol" w:hAnsi="Symbol" w:hint="default"/>
      </w:rPr>
    </w:lvl>
    <w:lvl w:ilvl="4" w:tplc="719E37CC">
      <w:start w:val="1"/>
      <w:numFmt w:val="bullet"/>
      <w:lvlText w:val="o"/>
      <w:lvlJc w:val="left"/>
      <w:pPr>
        <w:ind w:left="3600" w:hanging="360"/>
      </w:pPr>
      <w:rPr>
        <w:rFonts w:ascii="Courier New" w:hAnsi="Courier New" w:hint="default"/>
      </w:rPr>
    </w:lvl>
    <w:lvl w:ilvl="5" w:tplc="E9AAD678">
      <w:start w:val="1"/>
      <w:numFmt w:val="bullet"/>
      <w:lvlText w:val=""/>
      <w:lvlJc w:val="left"/>
      <w:pPr>
        <w:ind w:left="4320" w:hanging="360"/>
      </w:pPr>
      <w:rPr>
        <w:rFonts w:ascii="Wingdings" w:hAnsi="Wingdings" w:hint="default"/>
      </w:rPr>
    </w:lvl>
    <w:lvl w:ilvl="6" w:tplc="30C452F6">
      <w:start w:val="1"/>
      <w:numFmt w:val="bullet"/>
      <w:lvlText w:val=""/>
      <w:lvlJc w:val="left"/>
      <w:pPr>
        <w:ind w:left="5040" w:hanging="360"/>
      </w:pPr>
      <w:rPr>
        <w:rFonts w:ascii="Symbol" w:hAnsi="Symbol" w:hint="default"/>
      </w:rPr>
    </w:lvl>
    <w:lvl w:ilvl="7" w:tplc="2E1C63BA">
      <w:start w:val="1"/>
      <w:numFmt w:val="bullet"/>
      <w:lvlText w:val="o"/>
      <w:lvlJc w:val="left"/>
      <w:pPr>
        <w:ind w:left="5760" w:hanging="360"/>
      </w:pPr>
      <w:rPr>
        <w:rFonts w:ascii="Courier New" w:hAnsi="Courier New" w:hint="default"/>
      </w:rPr>
    </w:lvl>
    <w:lvl w:ilvl="8" w:tplc="2F542B2C">
      <w:start w:val="1"/>
      <w:numFmt w:val="bullet"/>
      <w:lvlText w:val=""/>
      <w:lvlJc w:val="left"/>
      <w:pPr>
        <w:ind w:left="6480" w:hanging="360"/>
      </w:pPr>
      <w:rPr>
        <w:rFonts w:ascii="Wingdings" w:hAnsi="Wingdings" w:hint="default"/>
      </w:rPr>
    </w:lvl>
  </w:abstractNum>
  <w:abstractNum w:abstractNumId="5" w15:restartNumberingAfterBreak="0">
    <w:nsid w:val="21A85F77"/>
    <w:multiLevelType w:val="hybridMultilevel"/>
    <w:tmpl w:val="5784BB8A"/>
    <w:lvl w:ilvl="0" w:tplc="0C128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767A5"/>
    <w:multiLevelType w:val="hybridMultilevel"/>
    <w:tmpl w:val="F85458FC"/>
    <w:lvl w:ilvl="0" w:tplc="0C128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19096"/>
    <w:multiLevelType w:val="hybridMultilevel"/>
    <w:tmpl w:val="32EA9E5E"/>
    <w:lvl w:ilvl="0" w:tplc="0C184992">
      <w:start w:val="1"/>
      <w:numFmt w:val="bullet"/>
      <w:lvlText w:val=""/>
      <w:lvlJc w:val="left"/>
      <w:pPr>
        <w:ind w:left="720" w:hanging="360"/>
      </w:pPr>
      <w:rPr>
        <w:rFonts w:ascii="Symbol" w:hAnsi="Symbol" w:hint="default"/>
      </w:rPr>
    </w:lvl>
    <w:lvl w:ilvl="1" w:tplc="F0849D12">
      <w:start w:val="1"/>
      <w:numFmt w:val="bullet"/>
      <w:lvlText w:val="o"/>
      <w:lvlJc w:val="left"/>
      <w:pPr>
        <w:ind w:left="1440" w:hanging="360"/>
      </w:pPr>
      <w:rPr>
        <w:rFonts w:ascii="Courier New" w:hAnsi="Courier New" w:hint="default"/>
      </w:rPr>
    </w:lvl>
    <w:lvl w:ilvl="2" w:tplc="50D8F744">
      <w:start w:val="1"/>
      <w:numFmt w:val="bullet"/>
      <w:lvlText w:val=""/>
      <w:lvlJc w:val="left"/>
      <w:pPr>
        <w:ind w:left="2160" w:hanging="360"/>
      </w:pPr>
      <w:rPr>
        <w:rFonts w:ascii="Wingdings" w:hAnsi="Wingdings" w:hint="default"/>
      </w:rPr>
    </w:lvl>
    <w:lvl w:ilvl="3" w:tplc="83828BCC">
      <w:start w:val="1"/>
      <w:numFmt w:val="bullet"/>
      <w:lvlText w:val=""/>
      <w:lvlJc w:val="left"/>
      <w:pPr>
        <w:ind w:left="2880" w:hanging="360"/>
      </w:pPr>
      <w:rPr>
        <w:rFonts w:ascii="Symbol" w:hAnsi="Symbol" w:hint="default"/>
      </w:rPr>
    </w:lvl>
    <w:lvl w:ilvl="4" w:tplc="979A66EE">
      <w:start w:val="1"/>
      <w:numFmt w:val="bullet"/>
      <w:lvlText w:val="o"/>
      <w:lvlJc w:val="left"/>
      <w:pPr>
        <w:ind w:left="3600" w:hanging="360"/>
      </w:pPr>
      <w:rPr>
        <w:rFonts w:ascii="Courier New" w:hAnsi="Courier New" w:hint="default"/>
      </w:rPr>
    </w:lvl>
    <w:lvl w:ilvl="5" w:tplc="3C588234">
      <w:start w:val="1"/>
      <w:numFmt w:val="bullet"/>
      <w:lvlText w:val=""/>
      <w:lvlJc w:val="left"/>
      <w:pPr>
        <w:ind w:left="4320" w:hanging="360"/>
      </w:pPr>
      <w:rPr>
        <w:rFonts w:ascii="Wingdings" w:hAnsi="Wingdings" w:hint="default"/>
      </w:rPr>
    </w:lvl>
    <w:lvl w:ilvl="6" w:tplc="820441A4">
      <w:start w:val="1"/>
      <w:numFmt w:val="bullet"/>
      <w:lvlText w:val=""/>
      <w:lvlJc w:val="left"/>
      <w:pPr>
        <w:ind w:left="5040" w:hanging="360"/>
      </w:pPr>
      <w:rPr>
        <w:rFonts w:ascii="Symbol" w:hAnsi="Symbol" w:hint="default"/>
      </w:rPr>
    </w:lvl>
    <w:lvl w:ilvl="7" w:tplc="C2F02358">
      <w:start w:val="1"/>
      <w:numFmt w:val="bullet"/>
      <w:lvlText w:val="o"/>
      <w:lvlJc w:val="left"/>
      <w:pPr>
        <w:ind w:left="5760" w:hanging="360"/>
      </w:pPr>
      <w:rPr>
        <w:rFonts w:ascii="Courier New" w:hAnsi="Courier New" w:hint="default"/>
      </w:rPr>
    </w:lvl>
    <w:lvl w:ilvl="8" w:tplc="29FE7784">
      <w:start w:val="1"/>
      <w:numFmt w:val="bullet"/>
      <w:lvlText w:val=""/>
      <w:lvlJc w:val="left"/>
      <w:pPr>
        <w:ind w:left="6480" w:hanging="360"/>
      </w:pPr>
      <w:rPr>
        <w:rFonts w:ascii="Wingdings" w:hAnsi="Wingdings" w:hint="default"/>
      </w:rPr>
    </w:lvl>
  </w:abstractNum>
  <w:abstractNum w:abstractNumId="8" w15:restartNumberingAfterBreak="0">
    <w:nsid w:val="2E5D5EE6"/>
    <w:multiLevelType w:val="hybridMultilevel"/>
    <w:tmpl w:val="D0AC05D4"/>
    <w:lvl w:ilvl="0" w:tplc="0C128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7DB0C"/>
    <w:multiLevelType w:val="hybridMultilevel"/>
    <w:tmpl w:val="12802090"/>
    <w:lvl w:ilvl="0" w:tplc="AEBABBC0">
      <w:start w:val="1"/>
      <w:numFmt w:val="bullet"/>
      <w:lvlText w:val=""/>
      <w:lvlJc w:val="left"/>
      <w:pPr>
        <w:ind w:left="720" w:hanging="360"/>
      </w:pPr>
      <w:rPr>
        <w:rFonts w:ascii="Symbol" w:hAnsi="Symbol" w:hint="default"/>
      </w:rPr>
    </w:lvl>
    <w:lvl w:ilvl="1" w:tplc="49DC10C0">
      <w:start w:val="1"/>
      <w:numFmt w:val="bullet"/>
      <w:lvlText w:val="o"/>
      <w:lvlJc w:val="left"/>
      <w:pPr>
        <w:ind w:left="1440" w:hanging="360"/>
      </w:pPr>
      <w:rPr>
        <w:rFonts w:ascii="Courier New" w:hAnsi="Courier New" w:hint="default"/>
      </w:rPr>
    </w:lvl>
    <w:lvl w:ilvl="2" w:tplc="FFA86A5E">
      <w:start w:val="1"/>
      <w:numFmt w:val="bullet"/>
      <w:lvlText w:val=""/>
      <w:lvlJc w:val="left"/>
      <w:pPr>
        <w:ind w:left="2160" w:hanging="360"/>
      </w:pPr>
      <w:rPr>
        <w:rFonts w:ascii="Wingdings" w:hAnsi="Wingdings" w:hint="default"/>
      </w:rPr>
    </w:lvl>
    <w:lvl w:ilvl="3" w:tplc="1D80222A">
      <w:start w:val="1"/>
      <w:numFmt w:val="bullet"/>
      <w:lvlText w:val=""/>
      <w:lvlJc w:val="left"/>
      <w:pPr>
        <w:ind w:left="2880" w:hanging="360"/>
      </w:pPr>
      <w:rPr>
        <w:rFonts w:ascii="Symbol" w:hAnsi="Symbol" w:hint="default"/>
      </w:rPr>
    </w:lvl>
    <w:lvl w:ilvl="4" w:tplc="FCA4C82E">
      <w:start w:val="1"/>
      <w:numFmt w:val="bullet"/>
      <w:lvlText w:val="o"/>
      <w:lvlJc w:val="left"/>
      <w:pPr>
        <w:ind w:left="3600" w:hanging="360"/>
      </w:pPr>
      <w:rPr>
        <w:rFonts w:ascii="Courier New" w:hAnsi="Courier New" w:hint="default"/>
      </w:rPr>
    </w:lvl>
    <w:lvl w:ilvl="5" w:tplc="397EFD40">
      <w:start w:val="1"/>
      <w:numFmt w:val="bullet"/>
      <w:lvlText w:val=""/>
      <w:lvlJc w:val="left"/>
      <w:pPr>
        <w:ind w:left="4320" w:hanging="360"/>
      </w:pPr>
      <w:rPr>
        <w:rFonts w:ascii="Wingdings" w:hAnsi="Wingdings" w:hint="default"/>
      </w:rPr>
    </w:lvl>
    <w:lvl w:ilvl="6" w:tplc="4A643E36">
      <w:start w:val="1"/>
      <w:numFmt w:val="bullet"/>
      <w:lvlText w:val=""/>
      <w:lvlJc w:val="left"/>
      <w:pPr>
        <w:ind w:left="5040" w:hanging="360"/>
      </w:pPr>
      <w:rPr>
        <w:rFonts w:ascii="Symbol" w:hAnsi="Symbol" w:hint="default"/>
      </w:rPr>
    </w:lvl>
    <w:lvl w:ilvl="7" w:tplc="FCFCEA42">
      <w:start w:val="1"/>
      <w:numFmt w:val="bullet"/>
      <w:lvlText w:val="o"/>
      <w:lvlJc w:val="left"/>
      <w:pPr>
        <w:ind w:left="5760" w:hanging="360"/>
      </w:pPr>
      <w:rPr>
        <w:rFonts w:ascii="Courier New" w:hAnsi="Courier New" w:hint="default"/>
      </w:rPr>
    </w:lvl>
    <w:lvl w:ilvl="8" w:tplc="907AFE84">
      <w:start w:val="1"/>
      <w:numFmt w:val="bullet"/>
      <w:lvlText w:val=""/>
      <w:lvlJc w:val="left"/>
      <w:pPr>
        <w:ind w:left="6480" w:hanging="360"/>
      </w:pPr>
      <w:rPr>
        <w:rFonts w:ascii="Wingdings" w:hAnsi="Wingdings" w:hint="default"/>
      </w:rPr>
    </w:lvl>
  </w:abstractNum>
  <w:abstractNum w:abstractNumId="10" w15:restartNumberingAfterBreak="0">
    <w:nsid w:val="38402787"/>
    <w:multiLevelType w:val="hybridMultilevel"/>
    <w:tmpl w:val="40E0620C"/>
    <w:lvl w:ilvl="0" w:tplc="0C128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FC6C1"/>
    <w:multiLevelType w:val="hybridMultilevel"/>
    <w:tmpl w:val="B4ACB2BE"/>
    <w:lvl w:ilvl="0" w:tplc="9D4E46B0">
      <w:start w:val="1"/>
      <w:numFmt w:val="bullet"/>
      <w:lvlText w:val="-"/>
      <w:lvlJc w:val="left"/>
      <w:pPr>
        <w:ind w:left="720" w:hanging="360"/>
      </w:pPr>
      <w:rPr>
        <w:rFonts w:ascii="Symbol" w:hAnsi="Symbol" w:hint="default"/>
      </w:rPr>
    </w:lvl>
    <w:lvl w:ilvl="1" w:tplc="350EDA8E">
      <w:start w:val="1"/>
      <w:numFmt w:val="bullet"/>
      <w:lvlText w:val="o"/>
      <w:lvlJc w:val="left"/>
      <w:pPr>
        <w:ind w:left="1440" w:hanging="360"/>
      </w:pPr>
      <w:rPr>
        <w:rFonts w:ascii="Courier New" w:hAnsi="Courier New" w:hint="default"/>
      </w:rPr>
    </w:lvl>
    <w:lvl w:ilvl="2" w:tplc="263C1A92">
      <w:start w:val="1"/>
      <w:numFmt w:val="bullet"/>
      <w:lvlText w:val=""/>
      <w:lvlJc w:val="left"/>
      <w:pPr>
        <w:ind w:left="2160" w:hanging="360"/>
      </w:pPr>
      <w:rPr>
        <w:rFonts w:ascii="Wingdings" w:hAnsi="Wingdings" w:hint="default"/>
      </w:rPr>
    </w:lvl>
    <w:lvl w:ilvl="3" w:tplc="DA14F532">
      <w:start w:val="1"/>
      <w:numFmt w:val="bullet"/>
      <w:lvlText w:val=""/>
      <w:lvlJc w:val="left"/>
      <w:pPr>
        <w:ind w:left="2880" w:hanging="360"/>
      </w:pPr>
      <w:rPr>
        <w:rFonts w:ascii="Symbol" w:hAnsi="Symbol" w:hint="default"/>
      </w:rPr>
    </w:lvl>
    <w:lvl w:ilvl="4" w:tplc="27403806">
      <w:start w:val="1"/>
      <w:numFmt w:val="bullet"/>
      <w:lvlText w:val="o"/>
      <w:lvlJc w:val="left"/>
      <w:pPr>
        <w:ind w:left="3600" w:hanging="360"/>
      </w:pPr>
      <w:rPr>
        <w:rFonts w:ascii="Courier New" w:hAnsi="Courier New" w:hint="default"/>
      </w:rPr>
    </w:lvl>
    <w:lvl w:ilvl="5" w:tplc="BA04E29A">
      <w:start w:val="1"/>
      <w:numFmt w:val="bullet"/>
      <w:lvlText w:val=""/>
      <w:lvlJc w:val="left"/>
      <w:pPr>
        <w:ind w:left="4320" w:hanging="360"/>
      </w:pPr>
      <w:rPr>
        <w:rFonts w:ascii="Wingdings" w:hAnsi="Wingdings" w:hint="default"/>
      </w:rPr>
    </w:lvl>
    <w:lvl w:ilvl="6" w:tplc="DED642FE">
      <w:start w:val="1"/>
      <w:numFmt w:val="bullet"/>
      <w:lvlText w:val=""/>
      <w:lvlJc w:val="left"/>
      <w:pPr>
        <w:ind w:left="5040" w:hanging="360"/>
      </w:pPr>
      <w:rPr>
        <w:rFonts w:ascii="Symbol" w:hAnsi="Symbol" w:hint="default"/>
      </w:rPr>
    </w:lvl>
    <w:lvl w:ilvl="7" w:tplc="95101028">
      <w:start w:val="1"/>
      <w:numFmt w:val="bullet"/>
      <w:lvlText w:val="o"/>
      <w:lvlJc w:val="left"/>
      <w:pPr>
        <w:ind w:left="5760" w:hanging="360"/>
      </w:pPr>
      <w:rPr>
        <w:rFonts w:ascii="Courier New" w:hAnsi="Courier New" w:hint="default"/>
      </w:rPr>
    </w:lvl>
    <w:lvl w:ilvl="8" w:tplc="273C83AC">
      <w:start w:val="1"/>
      <w:numFmt w:val="bullet"/>
      <w:lvlText w:val=""/>
      <w:lvlJc w:val="left"/>
      <w:pPr>
        <w:ind w:left="6480" w:hanging="360"/>
      </w:pPr>
      <w:rPr>
        <w:rFonts w:ascii="Wingdings" w:hAnsi="Wingdings" w:hint="default"/>
      </w:rPr>
    </w:lvl>
  </w:abstractNum>
  <w:abstractNum w:abstractNumId="12" w15:restartNumberingAfterBreak="0">
    <w:nsid w:val="403C7774"/>
    <w:multiLevelType w:val="hybridMultilevel"/>
    <w:tmpl w:val="18B0904A"/>
    <w:lvl w:ilvl="0" w:tplc="CA163356">
      <w:start w:val="1"/>
      <w:numFmt w:val="bullet"/>
      <w:lvlText w:val=""/>
      <w:lvlJc w:val="left"/>
      <w:pPr>
        <w:ind w:left="720" w:hanging="360"/>
      </w:pPr>
      <w:rPr>
        <w:rFonts w:ascii="Symbol" w:hAnsi="Symbol" w:hint="default"/>
      </w:rPr>
    </w:lvl>
    <w:lvl w:ilvl="1" w:tplc="D2EAF71C">
      <w:start w:val="1"/>
      <w:numFmt w:val="bullet"/>
      <w:lvlText w:val="o"/>
      <w:lvlJc w:val="left"/>
      <w:pPr>
        <w:ind w:left="1440" w:hanging="360"/>
      </w:pPr>
      <w:rPr>
        <w:rFonts w:ascii="Courier New" w:hAnsi="Courier New" w:hint="default"/>
      </w:rPr>
    </w:lvl>
    <w:lvl w:ilvl="2" w:tplc="A5BA768C">
      <w:start w:val="1"/>
      <w:numFmt w:val="bullet"/>
      <w:lvlText w:val=""/>
      <w:lvlJc w:val="left"/>
      <w:pPr>
        <w:ind w:left="2160" w:hanging="360"/>
      </w:pPr>
      <w:rPr>
        <w:rFonts w:ascii="Wingdings" w:hAnsi="Wingdings" w:hint="default"/>
      </w:rPr>
    </w:lvl>
    <w:lvl w:ilvl="3" w:tplc="560C7AD2">
      <w:start w:val="1"/>
      <w:numFmt w:val="bullet"/>
      <w:lvlText w:val=""/>
      <w:lvlJc w:val="left"/>
      <w:pPr>
        <w:ind w:left="2880" w:hanging="360"/>
      </w:pPr>
      <w:rPr>
        <w:rFonts w:ascii="Symbol" w:hAnsi="Symbol" w:hint="default"/>
      </w:rPr>
    </w:lvl>
    <w:lvl w:ilvl="4" w:tplc="5448E744">
      <w:start w:val="1"/>
      <w:numFmt w:val="bullet"/>
      <w:lvlText w:val="o"/>
      <w:lvlJc w:val="left"/>
      <w:pPr>
        <w:ind w:left="3600" w:hanging="360"/>
      </w:pPr>
      <w:rPr>
        <w:rFonts w:ascii="Courier New" w:hAnsi="Courier New" w:hint="default"/>
      </w:rPr>
    </w:lvl>
    <w:lvl w:ilvl="5" w:tplc="A0461198">
      <w:start w:val="1"/>
      <w:numFmt w:val="bullet"/>
      <w:lvlText w:val=""/>
      <w:lvlJc w:val="left"/>
      <w:pPr>
        <w:ind w:left="4320" w:hanging="360"/>
      </w:pPr>
      <w:rPr>
        <w:rFonts w:ascii="Wingdings" w:hAnsi="Wingdings" w:hint="default"/>
      </w:rPr>
    </w:lvl>
    <w:lvl w:ilvl="6" w:tplc="4C7C9060">
      <w:start w:val="1"/>
      <w:numFmt w:val="bullet"/>
      <w:lvlText w:val=""/>
      <w:lvlJc w:val="left"/>
      <w:pPr>
        <w:ind w:left="5040" w:hanging="360"/>
      </w:pPr>
      <w:rPr>
        <w:rFonts w:ascii="Symbol" w:hAnsi="Symbol" w:hint="default"/>
      </w:rPr>
    </w:lvl>
    <w:lvl w:ilvl="7" w:tplc="5E926E40">
      <w:start w:val="1"/>
      <w:numFmt w:val="bullet"/>
      <w:lvlText w:val="o"/>
      <w:lvlJc w:val="left"/>
      <w:pPr>
        <w:ind w:left="5760" w:hanging="360"/>
      </w:pPr>
      <w:rPr>
        <w:rFonts w:ascii="Courier New" w:hAnsi="Courier New" w:hint="default"/>
      </w:rPr>
    </w:lvl>
    <w:lvl w:ilvl="8" w:tplc="1F88FBB0">
      <w:start w:val="1"/>
      <w:numFmt w:val="bullet"/>
      <w:lvlText w:val=""/>
      <w:lvlJc w:val="left"/>
      <w:pPr>
        <w:ind w:left="6480" w:hanging="360"/>
      </w:pPr>
      <w:rPr>
        <w:rFonts w:ascii="Wingdings" w:hAnsi="Wingdings" w:hint="default"/>
      </w:rPr>
    </w:lvl>
  </w:abstractNum>
  <w:abstractNum w:abstractNumId="13" w15:restartNumberingAfterBreak="0">
    <w:nsid w:val="4C0D46FD"/>
    <w:multiLevelType w:val="multilevel"/>
    <w:tmpl w:val="C5DAC8AA"/>
    <w:lvl w:ilvl="0">
      <w:start w:val="1"/>
      <w:numFmt w:val="decimal"/>
      <w:pStyle w:val="NumberedTitle1"/>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bering1"/>
      <w:lvlText w:val="%6."/>
      <w:lvlJc w:val="left"/>
      <w:pPr>
        <w:ind w:left="567" w:hanging="567"/>
      </w:pPr>
      <w:rPr>
        <w:rFonts w:hint="default"/>
      </w:rPr>
    </w:lvl>
    <w:lvl w:ilvl="6">
      <w:start w:val="1"/>
      <w:numFmt w:val="decimal"/>
      <w:pStyle w:val="Numbering2"/>
      <w:lvlText w:val="%6.%7"/>
      <w:lvlJc w:val="left"/>
      <w:pPr>
        <w:ind w:left="992" w:hanging="567"/>
      </w:pPr>
      <w:rPr>
        <w:rFonts w:hint="default"/>
      </w:rPr>
    </w:lvl>
    <w:lvl w:ilvl="7">
      <w:start w:val="1"/>
      <w:numFmt w:val="decimal"/>
      <w:pStyle w:val="Nummerierung3"/>
      <w:lvlText w:val="%6.%7.%8"/>
      <w:lvlJc w:val="left"/>
      <w:pPr>
        <w:tabs>
          <w:tab w:val="num" w:pos="851"/>
        </w:tabs>
        <w:ind w:left="1559" w:hanging="708"/>
      </w:pPr>
      <w:rPr>
        <w:rFonts w:hint="default"/>
      </w:rPr>
    </w:lvl>
    <w:lvl w:ilvl="8">
      <w:start w:val="1"/>
      <w:numFmt w:val="lowerLetter"/>
      <w:pStyle w:val="Listabc"/>
      <w:lvlText w:val="%9."/>
      <w:lvlJc w:val="left"/>
      <w:pPr>
        <w:ind w:left="425" w:hanging="425"/>
      </w:pPr>
      <w:rPr>
        <w:rFonts w:hint="default"/>
      </w:rPr>
    </w:lvl>
  </w:abstractNum>
  <w:abstractNum w:abstractNumId="14" w15:restartNumberingAfterBreak="0">
    <w:nsid w:val="4C4610AB"/>
    <w:multiLevelType w:val="hybridMultilevel"/>
    <w:tmpl w:val="992812C6"/>
    <w:lvl w:ilvl="0" w:tplc="72687EDA">
      <w:start w:val="1"/>
      <w:numFmt w:val="bullet"/>
      <w:lvlText w:val=""/>
      <w:lvlJc w:val="left"/>
      <w:pPr>
        <w:ind w:left="1068" w:hanging="360"/>
      </w:pPr>
      <w:rPr>
        <w:rFonts w:ascii="Symbol" w:hAnsi="Symbol" w:hint="default"/>
      </w:rPr>
    </w:lvl>
    <w:lvl w:ilvl="1" w:tplc="15523B18">
      <w:start w:val="1"/>
      <w:numFmt w:val="bullet"/>
      <w:lvlText w:val="o"/>
      <w:lvlJc w:val="left"/>
      <w:pPr>
        <w:ind w:left="1788" w:hanging="360"/>
      </w:pPr>
      <w:rPr>
        <w:rFonts w:ascii="Courier New" w:hAnsi="Courier New" w:hint="default"/>
      </w:rPr>
    </w:lvl>
    <w:lvl w:ilvl="2" w:tplc="60D40826">
      <w:start w:val="1"/>
      <w:numFmt w:val="bullet"/>
      <w:lvlText w:val=""/>
      <w:lvlJc w:val="left"/>
      <w:pPr>
        <w:ind w:left="2508" w:hanging="360"/>
      </w:pPr>
      <w:rPr>
        <w:rFonts w:ascii="Wingdings" w:hAnsi="Wingdings" w:hint="default"/>
      </w:rPr>
    </w:lvl>
    <w:lvl w:ilvl="3" w:tplc="0C80C93E">
      <w:start w:val="1"/>
      <w:numFmt w:val="bullet"/>
      <w:lvlText w:val=""/>
      <w:lvlJc w:val="left"/>
      <w:pPr>
        <w:ind w:left="3228" w:hanging="360"/>
      </w:pPr>
      <w:rPr>
        <w:rFonts w:ascii="Symbol" w:hAnsi="Symbol" w:hint="default"/>
      </w:rPr>
    </w:lvl>
    <w:lvl w:ilvl="4" w:tplc="09DCBAEC">
      <w:start w:val="1"/>
      <w:numFmt w:val="bullet"/>
      <w:lvlText w:val="o"/>
      <w:lvlJc w:val="left"/>
      <w:pPr>
        <w:ind w:left="3948" w:hanging="360"/>
      </w:pPr>
      <w:rPr>
        <w:rFonts w:ascii="Courier New" w:hAnsi="Courier New" w:hint="default"/>
      </w:rPr>
    </w:lvl>
    <w:lvl w:ilvl="5" w:tplc="A63A9FC8">
      <w:start w:val="1"/>
      <w:numFmt w:val="bullet"/>
      <w:lvlText w:val=""/>
      <w:lvlJc w:val="left"/>
      <w:pPr>
        <w:ind w:left="4668" w:hanging="360"/>
      </w:pPr>
      <w:rPr>
        <w:rFonts w:ascii="Wingdings" w:hAnsi="Wingdings" w:hint="default"/>
      </w:rPr>
    </w:lvl>
    <w:lvl w:ilvl="6" w:tplc="31A0497A">
      <w:start w:val="1"/>
      <w:numFmt w:val="bullet"/>
      <w:lvlText w:val=""/>
      <w:lvlJc w:val="left"/>
      <w:pPr>
        <w:ind w:left="5388" w:hanging="360"/>
      </w:pPr>
      <w:rPr>
        <w:rFonts w:ascii="Symbol" w:hAnsi="Symbol" w:hint="default"/>
      </w:rPr>
    </w:lvl>
    <w:lvl w:ilvl="7" w:tplc="64244CFC">
      <w:start w:val="1"/>
      <w:numFmt w:val="bullet"/>
      <w:lvlText w:val="o"/>
      <w:lvlJc w:val="left"/>
      <w:pPr>
        <w:ind w:left="6108" w:hanging="360"/>
      </w:pPr>
      <w:rPr>
        <w:rFonts w:ascii="Courier New" w:hAnsi="Courier New" w:hint="default"/>
      </w:rPr>
    </w:lvl>
    <w:lvl w:ilvl="8" w:tplc="D3726182">
      <w:start w:val="1"/>
      <w:numFmt w:val="bullet"/>
      <w:lvlText w:val=""/>
      <w:lvlJc w:val="left"/>
      <w:pPr>
        <w:ind w:left="6828" w:hanging="360"/>
      </w:pPr>
      <w:rPr>
        <w:rFonts w:ascii="Wingdings" w:hAnsi="Wingdings" w:hint="default"/>
      </w:rPr>
    </w:lvl>
  </w:abstractNum>
  <w:abstractNum w:abstractNumId="15" w15:restartNumberingAfterBreak="0">
    <w:nsid w:val="4FA47D0A"/>
    <w:multiLevelType w:val="multilevel"/>
    <w:tmpl w:val="6C6CF4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B443BA"/>
    <w:multiLevelType w:val="hybridMultilevel"/>
    <w:tmpl w:val="517A33FA"/>
    <w:lvl w:ilvl="0" w:tplc="FFEEFC5E">
      <w:numFmt w:val="bullet"/>
      <w:lvlText w:val="-"/>
      <w:lvlJc w:val="left"/>
      <w:pPr>
        <w:ind w:left="720" w:hanging="360"/>
      </w:pPr>
      <w:rPr>
        <w:rFonts w:ascii="Helvetica" w:eastAsia="Helvetica Neue"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0BCDD2F"/>
    <w:multiLevelType w:val="hybridMultilevel"/>
    <w:tmpl w:val="B186DE98"/>
    <w:lvl w:ilvl="0" w:tplc="EFF630AA">
      <w:start w:val="1"/>
      <w:numFmt w:val="bullet"/>
      <w:lvlText w:val=""/>
      <w:lvlJc w:val="left"/>
      <w:pPr>
        <w:ind w:left="720" w:hanging="360"/>
      </w:pPr>
      <w:rPr>
        <w:rFonts w:ascii="Symbol" w:hAnsi="Symbol" w:hint="default"/>
      </w:rPr>
    </w:lvl>
    <w:lvl w:ilvl="1" w:tplc="70D05F7E">
      <w:start w:val="1"/>
      <w:numFmt w:val="bullet"/>
      <w:lvlText w:val="o"/>
      <w:lvlJc w:val="left"/>
      <w:pPr>
        <w:ind w:left="1440" w:hanging="360"/>
      </w:pPr>
      <w:rPr>
        <w:rFonts w:ascii="Courier New" w:hAnsi="Courier New" w:hint="default"/>
      </w:rPr>
    </w:lvl>
    <w:lvl w:ilvl="2" w:tplc="C8CA8A40">
      <w:start w:val="1"/>
      <w:numFmt w:val="bullet"/>
      <w:lvlText w:val=""/>
      <w:lvlJc w:val="left"/>
      <w:pPr>
        <w:ind w:left="2160" w:hanging="360"/>
      </w:pPr>
      <w:rPr>
        <w:rFonts w:ascii="Wingdings" w:hAnsi="Wingdings" w:hint="default"/>
      </w:rPr>
    </w:lvl>
    <w:lvl w:ilvl="3" w:tplc="329A85E4">
      <w:start w:val="1"/>
      <w:numFmt w:val="bullet"/>
      <w:lvlText w:val=""/>
      <w:lvlJc w:val="left"/>
      <w:pPr>
        <w:ind w:left="2880" w:hanging="360"/>
      </w:pPr>
      <w:rPr>
        <w:rFonts w:ascii="Symbol" w:hAnsi="Symbol" w:hint="default"/>
      </w:rPr>
    </w:lvl>
    <w:lvl w:ilvl="4" w:tplc="F2A67BCE">
      <w:start w:val="1"/>
      <w:numFmt w:val="bullet"/>
      <w:lvlText w:val="o"/>
      <w:lvlJc w:val="left"/>
      <w:pPr>
        <w:ind w:left="3600" w:hanging="360"/>
      </w:pPr>
      <w:rPr>
        <w:rFonts w:ascii="Courier New" w:hAnsi="Courier New" w:hint="default"/>
      </w:rPr>
    </w:lvl>
    <w:lvl w:ilvl="5" w:tplc="328A2D36">
      <w:start w:val="1"/>
      <w:numFmt w:val="bullet"/>
      <w:lvlText w:val=""/>
      <w:lvlJc w:val="left"/>
      <w:pPr>
        <w:ind w:left="4320" w:hanging="360"/>
      </w:pPr>
      <w:rPr>
        <w:rFonts w:ascii="Wingdings" w:hAnsi="Wingdings" w:hint="default"/>
      </w:rPr>
    </w:lvl>
    <w:lvl w:ilvl="6" w:tplc="CD18ABC8">
      <w:start w:val="1"/>
      <w:numFmt w:val="bullet"/>
      <w:lvlText w:val=""/>
      <w:lvlJc w:val="left"/>
      <w:pPr>
        <w:ind w:left="5040" w:hanging="360"/>
      </w:pPr>
      <w:rPr>
        <w:rFonts w:ascii="Symbol" w:hAnsi="Symbol" w:hint="default"/>
      </w:rPr>
    </w:lvl>
    <w:lvl w:ilvl="7" w:tplc="C2C0FBC8">
      <w:start w:val="1"/>
      <w:numFmt w:val="bullet"/>
      <w:lvlText w:val="o"/>
      <w:lvlJc w:val="left"/>
      <w:pPr>
        <w:ind w:left="5760" w:hanging="360"/>
      </w:pPr>
      <w:rPr>
        <w:rFonts w:ascii="Courier New" w:hAnsi="Courier New" w:hint="default"/>
      </w:rPr>
    </w:lvl>
    <w:lvl w:ilvl="8" w:tplc="E962F2F8">
      <w:start w:val="1"/>
      <w:numFmt w:val="bullet"/>
      <w:lvlText w:val=""/>
      <w:lvlJc w:val="left"/>
      <w:pPr>
        <w:ind w:left="6480" w:hanging="360"/>
      </w:pPr>
      <w:rPr>
        <w:rFonts w:ascii="Wingdings" w:hAnsi="Wingdings" w:hint="default"/>
      </w:rPr>
    </w:lvl>
  </w:abstractNum>
  <w:abstractNum w:abstractNumId="18" w15:restartNumberingAfterBreak="0">
    <w:nsid w:val="62E43B07"/>
    <w:multiLevelType w:val="hybridMultilevel"/>
    <w:tmpl w:val="5C5E10F8"/>
    <w:lvl w:ilvl="0" w:tplc="7A0ECB42">
      <w:start w:val="1"/>
      <w:numFmt w:val="bullet"/>
      <w:lvlText w:val=""/>
      <w:lvlJc w:val="left"/>
      <w:pPr>
        <w:ind w:left="720" w:hanging="360"/>
      </w:pPr>
      <w:rPr>
        <w:rFonts w:ascii="Symbol" w:hAnsi="Symbol" w:hint="default"/>
      </w:rPr>
    </w:lvl>
    <w:lvl w:ilvl="1" w:tplc="5DECA114">
      <w:start w:val="1"/>
      <w:numFmt w:val="bullet"/>
      <w:lvlText w:val="o"/>
      <w:lvlJc w:val="left"/>
      <w:pPr>
        <w:ind w:left="1440" w:hanging="360"/>
      </w:pPr>
      <w:rPr>
        <w:rFonts w:ascii="Courier New" w:hAnsi="Courier New" w:hint="default"/>
      </w:rPr>
    </w:lvl>
    <w:lvl w:ilvl="2" w:tplc="2F484B8C">
      <w:start w:val="1"/>
      <w:numFmt w:val="bullet"/>
      <w:lvlText w:val=""/>
      <w:lvlJc w:val="left"/>
      <w:pPr>
        <w:ind w:left="2160" w:hanging="360"/>
      </w:pPr>
      <w:rPr>
        <w:rFonts w:ascii="Wingdings" w:hAnsi="Wingdings" w:hint="default"/>
      </w:rPr>
    </w:lvl>
    <w:lvl w:ilvl="3" w:tplc="98CEA4FC">
      <w:start w:val="1"/>
      <w:numFmt w:val="bullet"/>
      <w:lvlText w:val=""/>
      <w:lvlJc w:val="left"/>
      <w:pPr>
        <w:ind w:left="2880" w:hanging="360"/>
      </w:pPr>
      <w:rPr>
        <w:rFonts w:ascii="Symbol" w:hAnsi="Symbol" w:hint="default"/>
      </w:rPr>
    </w:lvl>
    <w:lvl w:ilvl="4" w:tplc="DAA441C4">
      <w:start w:val="1"/>
      <w:numFmt w:val="bullet"/>
      <w:lvlText w:val="o"/>
      <w:lvlJc w:val="left"/>
      <w:pPr>
        <w:ind w:left="3600" w:hanging="360"/>
      </w:pPr>
      <w:rPr>
        <w:rFonts w:ascii="Courier New" w:hAnsi="Courier New" w:hint="default"/>
      </w:rPr>
    </w:lvl>
    <w:lvl w:ilvl="5" w:tplc="7D48A484">
      <w:start w:val="1"/>
      <w:numFmt w:val="bullet"/>
      <w:lvlText w:val=""/>
      <w:lvlJc w:val="left"/>
      <w:pPr>
        <w:ind w:left="4320" w:hanging="360"/>
      </w:pPr>
      <w:rPr>
        <w:rFonts w:ascii="Wingdings" w:hAnsi="Wingdings" w:hint="default"/>
      </w:rPr>
    </w:lvl>
    <w:lvl w:ilvl="6" w:tplc="EA7A0C5E">
      <w:start w:val="1"/>
      <w:numFmt w:val="bullet"/>
      <w:lvlText w:val=""/>
      <w:lvlJc w:val="left"/>
      <w:pPr>
        <w:ind w:left="5040" w:hanging="360"/>
      </w:pPr>
      <w:rPr>
        <w:rFonts w:ascii="Symbol" w:hAnsi="Symbol" w:hint="default"/>
      </w:rPr>
    </w:lvl>
    <w:lvl w:ilvl="7" w:tplc="DA161CAC">
      <w:start w:val="1"/>
      <w:numFmt w:val="bullet"/>
      <w:lvlText w:val="o"/>
      <w:lvlJc w:val="left"/>
      <w:pPr>
        <w:ind w:left="5760" w:hanging="360"/>
      </w:pPr>
      <w:rPr>
        <w:rFonts w:ascii="Courier New" w:hAnsi="Courier New" w:hint="default"/>
      </w:rPr>
    </w:lvl>
    <w:lvl w:ilvl="8" w:tplc="5964AB44">
      <w:start w:val="1"/>
      <w:numFmt w:val="bullet"/>
      <w:lvlText w:val=""/>
      <w:lvlJc w:val="left"/>
      <w:pPr>
        <w:ind w:left="6480" w:hanging="360"/>
      </w:pPr>
      <w:rPr>
        <w:rFonts w:ascii="Wingdings" w:hAnsi="Wingdings" w:hint="default"/>
      </w:rPr>
    </w:lvl>
  </w:abstractNum>
  <w:abstractNum w:abstractNumId="19" w15:restartNumberingAfterBreak="0">
    <w:nsid w:val="646597B1"/>
    <w:multiLevelType w:val="hybridMultilevel"/>
    <w:tmpl w:val="1472E150"/>
    <w:lvl w:ilvl="0" w:tplc="6AD25E9E">
      <w:start w:val="1"/>
      <w:numFmt w:val="bullet"/>
      <w:lvlText w:val=""/>
      <w:lvlJc w:val="left"/>
      <w:pPr>
        <w:ind w:left="720" w:hanging="360"/>
      </w:pPr>
      <w:rPr>
        <w:rFonts w:ascii="Symbol" w:hAnsi="Symbol" w:hint="default"/>
      </w:rPr>
    </w:lvl>
    <w:lvl w:ilvl="1" w:tplc="43B61396">
      <w:start w:val="1"/>
      <w:numFmt w:val="bullet"/>
      <w:lvlText w:val="o"/>
      <w:lvlJc w:val="left"/>
      <w:pPr>
        <w:ind w:left="1440" w:hanging="360"/>
      </w:pPr>
      <w:rPr>
        <w:rFonts w:ascii="Courier New" w:hAnsi="Courier New" w:hint="default"/>
      </w:rPr>
    </w:lvl>
    <w:lvl w:ilvl="2" w:tplc="C95C529C">
      <w:start w:val="1"/>
      <w:numFmt w:val="bullet"/>
      <w:lvlText w:val=""/>
      <w:lvlJc w:val="left"/>
      <w:pPr>
        <w:ind w:left="2160" w:hanging="360"/>
      </w:pPr>
      <w:rPr>
        <w:rFonts w:ascii="Wingdings" w:hAnsi="Wingdings" w:hint="default"/>
      </w:rPr>
    </w:lvl>
    <w:lvl w:ilvl="3" w:tplc="A52065F4">
      <w:start w:val="1"/>
      <w:numFmt w:val="bullet"/>
      <w:lvlText w:val=""/>
      <w:lvlJc w:val="left"/>
      <w:pPr>
        <w:ind w:left="2880" w:hanging="360"/>
      </w:pPr>
      <w:rPr>
        <w:rFonts w:ascii="Symbol" w:hAnsi="Symbol" w:hint="default"/>
      </w:rPr>
    </w:lvl>
    <w:lvl w:ilvl="4" w:tplc="AA9486DA">
      <w:start w:val="1"/>
      <w:numFmt w:val="bullet"/>
      <w:lvlText w:val="o"/>
      <w:lvlJc w:val="left"/>
      <w:pPr>
        <w:ind w:left="3600" w:hanging="360"/>
      </w:pPr>
      <w:rPr>
        <w:rFonts w:ascii="Courier New" w:hAnsi="Courier New" w:hint="default"/>
      </w:rPr>
    </w:lvl>
    <w:lvl w:ilvl="5" w:tplc="02B8BD48">
      <w:start w:val="1"/>
      <w:numFmt w:val="bullet"/>
      <w:lvlText w:val=""/>
      <w:lvlJc w:val="left"/>
      <w:pPr>
        <w:ind w:left="4320" w:hanging="360"/>
      </w:pPr>
      <w:rPr>
        <w:rFonts w:ascii="Wingdings" w:hAnsi="Wingdings" w:hint="default"/>
      </w:rPr>
    </w:lvl>
    <w:lvl w:ilvl="6" w:tplc="0E9492EA">
      <w:start w:val="1"/>
      <w:numFmt w:val="bullet"/>
      <w:lvlText w:val=""/>
      <w:lvlJc w:val="left"/>
      <w:pPr>
        <w:ind w:left="5040" w:hanging="360"/>
      </w:pPr>
      <w:rPr>
        <w:rFonts w:ascii="Symbol" w:hAnsi="Symbol" w:hint="default"/>
      </w:rPr>
    </w:lvl>
    <w:lvl w:ilvl="7" w:tplc="B3C07438">
      <w:start w:val="1"/>
      <w:numFmt w:val="bullet"/>
      <w:lvlText w:val="o"/>
      <w:lvlJc w:val="left"/>
      <w:pPr>
        <w:ind w:left="5760" w:hanging="360"/>
      </w:pPr>
      <w:rPr>
        <w:rFonts w:ascii="Courier New" w:hAnsi="Courier New" w:hint="default"/>
      </w:rPr>
    </w:lvl>
    <w:lvl w:ilvl="8" w:tplc="298415C8">
      <w:start w:val="1"/>
      <w:numFmt w:val="bullet"/>
      <w:lvlText w:val=""/>
      <w:lvlJc w:val="left"/>
      <w:pPr>
        <w:ind w:left="6480" w:hanging="360"/>
      </w:pPr>
      <w:rPr>
        <w:rFonts w:ascii="Wingdings" w:hAnsi="Wingdings" w:hint="default"/>
      </w:rPr>
    </w:lvl>
  </w:abstractNum>
  <w:abstractNum w:abstractNumId="20" w15:restartNumberingAfterBreak="0">
    <w:nsid w:val="668F8F7B"/>
    <w:multiLevelType w:val="hybridMultilevel"/>
    <w:tmpl w:val="B9CEB030"/>
    <w:lvl w:ilvl="0" w:tplc="C3485C8A">
      <w:start w:val="1"/>
      <w:numFmt w:val="bullet"/>
      <w:lvlText w:val=""/>
      <w:lvlJc w:val="left"/>
      <w:pPr>
        <w:ind w:left="720" w:hanging="360"/>
      </w:pPr>
      <w:rPr>
        <w:rFonts w:ascii="Symbol" w:hAnsi="Symbol" w:hint="default"/>
      </w:rPr>
    </w:lvl>
    <w:lvl w:ilvl="1" w:tplc="964AFF48">
      <w:start w:val="1"/>
      <w:numFmt w:val="bullet"/>
      <w:lvlText w:val="o"/>
      <w:lvlJc w:val="left"/>
      <w:pPr>
        <w:ind w:left="1440" w:hanging="360"/>
      </w:pPr>
      <w:rPr>
        <w:rFonts w:ascii="Courier New" w:hAnsi="Courier New" w:hint="default"/>
      </w:rPr>
    </w:lvl>
    <w:lvl w:ilvl="2" w:tplc="24A07EEA">
      <w:start w:val="1"/>
      <w:numFmt w:val="bullet"/>
      <w:lvlText w:val=""/>
      <w:lvlJc w:val="left"/>
      <w:pPr>
        <w:ind w:left="2160" w:hanging="360"/>
      </w:pPr>
      <w:rPr>
        <w:rFonts w:ascii="Wingdings" w:hAnsi="Wingdings" w:hint="default"/>
      </w:rPr>
    </w:lvl>
    <w:lvl w:ilvl="3" w:tplc="36442BF2">
      <w:start w:val="1"/>
      <w:numFmt w:val="bullet"/>
      <w:lvlText w:val=""/>
      <w:lvlJc w:val="left"/>
      <w:pPr>
        <w:ind w:left="2880" w:hanging="360"/>
      </w:pPr>
      <w:rPr>
        <w:rFonts w:ascii="Symbol" w:hAnsi="Symbol" w:hint="default"/>
      </w:rPr>
    </w:lvl>
    <w:lvl w:ilvl="4" w:tplc="311A3BBE">
      <w:start w:val="1"/>
      <w:numFmt w:val="bullet"/>
      <w:lvlText w:val="o"/>
      <w:lvlJc w:val="left"/>
      <w:pPr>
        <w:ind w:left="3600" w:hanging="360"/>
      </w:pPr>
      <w:rPr>
        <w:rFonts w:ascii="Courier New" w:hAnsi="Courier New" w:hint="default"/>
      </w:rPr>
    </w:lvl>
    <w:lvl w:ilvl="5" w:tplc="3AB81BCE">
      <w:start w:val="1"/>
      <w:numFmt w:val="bullet"/>
      <w:lvlText w:val=""/>
      <w:lvlJc w:val="left"/>
      <w:pPr>
        <w:ind w:left="4320" w:hanging="360"/>
      </w:pPr>
      <w:rPr>
        <w:rFonts w:ascii="Wingdings" w:hAnsi="Wingdings" w:hint="default"/>
      </w:rPr>
    </w:lvl>
    <w:lvl w:ilvl="6" w:tplc="14B85DAC">
      <w:start w:val="1"/>
      <w:numFmt w:val="bullet"/>
      <w:lvlText w:val=""/>
      <w:lvlJc w:val="left"/>
      <w:pPr>
        <w:ind w:left="5040" w:hanging="360"/>
      </w:pPr>
      <w:rPr>
        <w:rFonts w:ascii="Symbol" w:hAnsi="Symbol" w:hint="default"/>
      </w:rPr>
    </w:lvl>
    <w:lvl w:ilvl="7" w:tplc="16AE73BA">
      <w:start w:val="1"/>
      <w:numFmt w:val="bullet"/>
      <w:lvlText w:val="o"/>
      <w:lvlJc w:val="left"/>
      <w:pPr>
        <w:ind w:left="5760" w:hanging="360"/>
      </w:pPr>
      <w:rPr>
        <w:rFonts w:ascii="Courier New" w:hAnsi="Courier New" w:hint="default"/>
      </w:rPr>
    </w:lvl>
    <w:lvl w:ilvl="8" w:tplc="22465B4C">
      <w:start w:val="1"/>
      <w:numFmt w:val="bullet"/>
      <w:lvlText w:val=""/>
      <w:lvlJc w:val="left"/>
      <w:pPr>
        <w:ind w:left="6480" w:hanging="360"/>
      </w:pPr>
      <w:rPr>
        <w:rFonts w:ascii="Wingdings" w:hAnsi="Wingdings" w:hint="default"/>
      </w:rPr>
    </w:lvl>
  </w:abstractNum>
  <w:abstractNum w:abstractNumId="21" w15:restartNumberingAfterBreak="0">
    <w:nsid w:val="6D9F633B"/>
    <w:multiLevelType w:val="hybridMultilevel"/>
    <w:tmpl w:val="FC12F54C"/>
    <w:lvl w:ilvl="0" w:tplc="0C12878C">
      <w:start w:val="1"/>
      <w:numFmt w:val="bullet"/>
      <w:lvlText w:val="-"/>
      <w:lvlJc w:val="left"/>
      <w:pPr>
        <w:ind w:left="720" w:hanging="360"/>
      </w:pPr>
      <w:rPr>
        <w:rFonts w:ascii="Symbol" w:hAnsi="Symbol" w:hint="default"/>
      </w:rPr>
    </w:lvl>
    <w:lvl w:ilvl="1" w:tplc="823A7630">
      <w:start w:val="1"/>
      <w:numFmt w:val="bullet"/>
      <w:lvlText w:val="o"/>
      <w:lvlJc w:val="left"/>
      <w:pPr>
        <w:ind w:left="1440" w:hanging="360"/>
      </w:pPr>
      <w:rPr>
        <w:rFonts w:ascii="Courier New" w:hAnsi="Courier New" w:hint="default"/>
      </w:rPr>
    </w:lvl>
    <w:lvl w:ilvl="2" w:tplc="A364DA3C">
      <w:start w:val="1"/>
      <w:numFmt w:val="bullet"/>
      <w:lvlText w:val=""/>
      <w:lvlJc w:val="left"/>
      <w:pPr>
        <w:ind w:left="2160" w:hanging="360"/>
      </w:pPr>
      <w:rPr>
        <w:rFonts w:ascii="Wingdings" w:hAnsi="Wingdings" w:hint="default"/>
      </w:rPr>
    </w:lvl>
    <w:lvl w:ilvl="3" w:tplc="DE38A116">
      <w:start w:val="1"/>
      <w:numFmt w:val="bullet"/>
      <w:lvlText w:val=""/>
      <w:lvlJc w:val="left"/>
      <w:pPr>
        <w:ind w:left="2880" w:hanging="360"/>
      </w:pPr>
      <w:rPr>
        <w:rFonts w:ascii="Symbol" w:hAnsi="Symbol" w:hint="default"/>
      </w:rPr>
    </w:lvl>
    <w:lvl w:ilvl="4" w:tplc="4C920452">
      <w:start w:val="1"/>
      <w:numFmt w:val="bullet"/>
      <w:lvlText w:val="o"/>
      <w:lvlJc w:val="left"/>
      <w:pPr>
        <w:ind w:left="3600" w:hanging="360"/>
      </w:pPr>
      <w:rPr>
        <w:rFonts w:ascii="Courier New" w:hAnsi="Courier New" w:hint="default"/>
      </w:rPr>
    </w:lvl>
    <w:lvl w:ilvl="5" w:tplc="0E10B82E">
      <w:start w:val="1"/>
      <w:numFmt w:val="bullet"/>
      <w:lvlText w:val=""/>
      <w:lvlJc w:val="left"/>
      <w:pPr>
        <w:ind w:left="4320" w:hanging="360"/>
      </w:pPr>
      <w:rPr>
        <w:rFonts w:ascii="Wingdings" w:hAnsi="Wingdings" w:hint="default"/>
      </w:rPr>
    </w:lvl>
    <w:lvl w:ilvl="6" w:tplc="5D42179E">
      <w:start w:val="1"/>
      <w:numFmt w:val="bullet"/>
      <w:lvlText w:val=""/>
      <w:lvlJc w:val="left"/>
      <w:pPr>
        <w:ind w:left="5040" w:hanging="360"/>
      </w:pPr>
      <w:rPr>
        <w:rFonts w:ascii="Symbol" w:hAnsi="Symbol" w:hint="default"/>
      </w:rPr>
    </w:lvl>
    <w:lvl w:ilvl="7" w:tplc="78D291C0">
      <w:start w:val="1"/>
      <w:numFmt w:val="bullet"/>
      <w:lvlText w:val="o"/>
      <w:lvlJc w:val="left"/>
      <w:pPr>
        <w:ind w:left="5760" w:hanging="360"/>
      </w:pPr>
      <w:rPr>
        <w:rFonts w:ascii="Courier New" w:hAnsi="Courier New" w:hint="default"/>
      </w:rPr>
    </w:lvl>
    <w:lvl w:ilvl="8" w:tplc="F49A7112">
      <w:start w:val="1"/>
      <w:numFmt w:val="bullet"/>
      <w:lvlText w:val=""/>
      <w:lvlJc w:val="left"/>
      <w:pPr>
        <w:ind w:left="6480" w:hanging="360"/>
      </w:pPr>
      <w:rPr>
        <w:rFonts w:ascii="Wingdings" w:hAnsi="Wingdings" w:hint="default"/>
      </w:rPr>
    </w:lvl>
  </w:abstractNum>
  <w:abstractNum w:abstractNumId="22" w15:restartNumberingAfterBreak="0">
    <w:nsid w:val="76BE8A8C"/>
    <w:multiLevelType w:val="hybridMultilevel"/>
    <w:tmpl w:val="57469E0C"/>
    <w:lvl w:ilvl="0" w:tplc="C0FC1506">
      <w:start w:val="1"/>
      <w:numFmt w:val="bullet"/>
      <w:lvlText w:val=""/>
      <w:lvlJc w:val="left"/>
      <w:pPr>
        <w:ind w:left="720" w:hanging="360"/>
      </w:pPr>
      <w:rPr>
        <w:rFonts w:ascii="Symbol" w:hAnsi="Symbol" w:hint="default"/>
      </w:rPr>
    </w:lvl>
    <w:lvl w:ilvl="1" w:tplc="F16441CC">
      <w:start w:val="1"/>
      <w:numFmt w:val="bullet"/>
      <w:lvlText w:val="o"/>
      <w:lvlJc w:val="left"/>
      <w:pPr>
        <w:ind w:left="1440" w:hanging="360"/>
      </w:pPr>
      <w:rPr>
        <w:rFonts w:ascii="Courier New" w:hAnsi="Courier New" w:hint="default"/>
      </w:rPr>
    </w:lvl>
    <w:lvl w:ilvl="2" w:tplc="8526A8F8">
      <w:start w:val="1"/>
      <w:numFmt w:val="bullet"/>
      <w:lvlText w:val=""/>
      <w:lvlJc w:val="left"/>
      <w:pPr>
        <w:ind w:left="2160" w:hanging="360"/>
      </w:pPr>
      <w:rPr>
        <w:rFonts w:ascii="Wingdings" w:hAnsi="Wingdings" w:hint="default"/>
      </w:rPr>
    </w:lvl>
    <w:lvl w:ilvl="3" w:tplc="B2D66F08">
      <w:start w:val="1"/>
      <w:numFmt w:val="bullet"/>
      <w:lvlText w:val=""/>
      <w:lvlJc w:val="left"/>
      <w:pPr>
        <w:ind w:left="2880" w:hanging="360"/>
      </w:pPr>
      <w:rPr>
        <w:rFonts w:ascii="Symbol" w:hAnsi="Symbol" w:hint="default"/>
      </w:rPr>
    </w:lvl>
    <w:lvl w:ilvl="4" w:tplc="13446E7C">
      <w:start w:val="1"/>
      <w:numFmt w:val="bullet"/>
      <w:lvlText w:val="o"/>
      <w:lvlJc w:val="left"/>
      <w:pPr>
        <w:ind w:left="3600" w:hanging="360"/>
      </w:pPr>
      <w:rPr>
        <w:rFonts w:ascii="Courier New" w:hAnsi="Courier New" w:hint="default"/>
      </w:rPr>
    </w:lvl>
    <w:lvl w:ilvl="5" w:tplc="E66C7E42">
      <w:start w:val="1"/>
      <w:numFmt w:val="bullet"/>
      <w:lvlText w:val=""/>
      <w:lvlJc w:val="left"/>
      <w:pPr>
        <w:ind w:left="4320" w:hanging="360"/>
      </w:pPr>
      <w:rPr>
        <w:rFonts w:ascii="Wingdings" w:hAnsi="Wingdings" w:hint="default"/>
      </w:rPr>
    </w:lvl>
    <w:lvl w:ilvl="6" w:tplc="1AB26990">
      <w:start w:val="1"/>
      <w:numFmt w:val="bullet"/>
      <w:lvlText w:val=""/>
      <w:lvlJc w:val="left"/>
      <w:pPr>
        <w:ind w:left="5040" w:hanging="360"/>
      </w:pPr>
      <w:rPr>
        <w:rFonts w:ascii="Symbol" w:hAnsi="Symbol" w:hint="default"/>
      </w:rPr>
    </w:lvl>
    <w:lvl w:ilvl="7" w:tplc="15F0E320">
      <w:start w:val="1"/>
      <w:numFmt w:val="bullet"/>
      <w:lvlText w:val="o"/>
      <w:lvlJc w:val="left"/>
      <w:pPr>
        <w:ind w:left="5760" w:hanging="360"/>
      </w:pPr>
      <w:rPr>
        <w:rFonts w:ascii="Courier New" w:hAnsi="Courier New" w:hint="default"/>
      </w:rPr>
    </w:lvl>
    <w:lvl w:ilvl="8" w:tplc="ECA65108">
      <w:start w:val="1"/>
      <w:numFmt w:val="bullet"/>
      <w:lvlText w:val=""/>
      <w:lvlJc w:val="left"/>
      <w:pPr>
        <w:ind w:left="6480" w:hanging="360"/>
      </w:pPr>
      <w:rPr>
        <w:rFonts w:ascii="Wingdings" w:hAnsi="Wingdings" w:hint="default"/>
      </w:rPr>
    </w:lvl>
  </w:abstractNum>
  <w:abstractNum w:abstractNumId="23" w15:restartNumberingAfterBreak="0">
    <w:nsid w:val="78BEAF31"/>
    <w:multiLevelType w:val="hybridMultilevel"/>
    <w:tmpl w:val="F9F01432"/>
    <w:lvl w:ilvl="0" w:tplc="3BC8C0D6">
      <w:start w:val="1"/>
      <w:numFmt w:val="bullet"/>
      <w:lvlText w:val=""/>
      <w:lvlJc w:val="left"/>
      <w:pPr>
        <w:ind w:left="720" w:hanging="360"/>
      </w:pPr>
      <w:rPr>
        <w:rFonts w:ascii="Symbol" w:hAnsi="Symbol" w:hint="default"/>
      </w:rPr>
    </w:lvl>
    <w:lvl w:ilvl="1" w:tplc="697062F4">
      <w:start w:val="1"/>
      <w:numFmt w:val="bullet"/>
      <w:lvlText w:val="o"/>
      <w:lvlJc w:val="left"/>
      <w:pPr>
        <w:ind w:left="1440" w:hanging="360"/>
      </w:pPr>
      <w:rPr>
        <w:rFonts w:ascii="Courier New" w:hAnsi="Courier New" w:hint="default"/>
      </w:rPr>
    </w:lvl>
    <w:lvl w:ilvl="2" w:tplc="C51C70C8">
      <w:start w:val="1"/>
      <w:numFmt w:val="bullet"/>
      <w:lvlText w:val=""/>
      <w:lvlJc w:val="left"/>
      <w:pPr>
        <w:ind w:left="2160" w:hanging="360"/>
      </w:pPr>
      <w:rPr>
        <w:rFonts w:ascii="Wingdings" w:hAnsi="Wingdings" w:hint="default"/>
      </w:rPr>
    </w:lvl>
    <w:lvl w:ilvl="3" w:tplc="30466506">
      <w:start w:val="1"/>
      <w:numFmt w:val="bullet"/>
      <w:lvlText w:val=""/>
      <w:lvlJc w:val="left"/>
      <w:pPr>
        <w:ind w:left="2880" w:hanging="360"/>
      </w:pPr>
      <w:rPr>
        <w:rFonts w:ascii="Symbol" w:hAnsi="Symbol" w:hint="default"/>
      </w:rPr>
    </w:lvl>
    <w:lvl w:ilvl="4" w:tplc="0ED4370E">
      <w:start w:val="1"/>
      <w:numFmt w:val="bullet"/>
      <w:lvlText w:val="o"/>
      <w:lvlJc w:val="left"/>
      <w:pPr>
        <w:ind w:left="3600" w:hanging="360"/>
      </w:pPr>
      <w:rPr>
        <w:rFonts w:ascii="Courier New" w:hAnsi="Courier New" w:hint="default"/>
      </w:rPr>
    </w:lvl>
    <w:lvl w:ilvl="5" w:tplc="A31283C2">
      <w:start w:val="1"/>
      <w:numFmt w:val="bullet"/>
      <w:lvlText w:val=""/>
      <w:lvlJc w:val="left"/>
      <w:pPr>
        <w:ind w:left="4320" w:hanging="360"/>
      </w:pPr>
      <w:rPr>
        <w:rFonts w:ascii="Wingdings" w:hAnsi="Wingdings" w:hint="default"/>
      </w:rPr>
    </w:lvl>
    <w:lvl w:ilvl="6" w:tplc="29608D24">
      <w:start w:val="1"/>
      <w:numFmt w:val="bullet"/>
      <w:lvlText w:val=""/>
      <w:lvlJc w:val="left"/>
      <w:pPr>
        <w:ind w:left="5040" w:hanging="360"/>
      </w:pPr>
      <w:rPr>
        <w:rFonts w:ascii="Symbol" w:hAnsi="Symbol" w:hint="default"/>
      </w:rPr>
    </w:lvl>
    <w:lvl w:ilvl="7" w:tplc="48C879E2">
      <w:start w:val="1"/>
      <w:numFmt w:val="bullet"/>
      <w:lvlText w:val="o"/>
      <w:lvlJc w:val="left"/>
      <w:pPr>
        <w:ind w:left="5760" w:hanging="360"/>
      </w:pPr>
      <w:rPr>
        <w:rFonts w:ascii="Courier New" w:hAnsi="Courier New" w:hint="default"/>
      </w:rPr>
    </w:lvl>
    <w:lvl w:ilvl="8" w:tplc="5D04E75E">
      <w:start w:val="1"/>
      <w:numFmt w:val="bullet"/>
      <w:lvlText w:val=""/>
      <w:lvlJc w:val="left"/>
      <w:pPr>
        <w:ind w:left="6480" w:hanging="360"/>
      </w:pPr>
      <w:rPr>
        <w:rFonts w:ascii="Wingdings" w:hAnsi="Wingdings" w:hint="default"/>
      </w:rPr>
    </w:lvl>
  </w:abstractNum>
  <w:num w:numId="1" w16cid:durableId="63258009">
    <w:abstractNumId w:val="12"/>
  </w:num>
  <w:num w:numId="2" w16cid:durableId="477459483">
    <w:abstractNumId w:val="18"/>
  </w:num>
  <w:num w:numId="3" w16cid:durableId="966590872">
    <w:abstractNumId w:val="23"/>
  </w:num>
  <w:num w:numId="4" w16cid:durableId="1787306445">
    <w:abstractNumId w:val="0"/>
  </w:num>
  <w:num w:numId="5" w16cid:durableId="276761478">
    <w:abstractNumId w:val="9"/>
  </w:num>
  <w:num w:numId="6" w16cid:durableId="1648897689">
    <w:abstractNumId w:val="17"/>
  </w:num>
  <w:num w:numId="7" w16cid:durableId="1382513948">
    <w:abstractNumId w:val="14"/>
  </w:num>
  <w:num w:numId="8" w16cid:durableId="1544173647">
    <w:abstractNumId w:val="22"/>
  </w:num>
  <w:num w:numId="9" w16cid:durableId="331687569">
    <w:abstractNumId w:val="1"/>
  </w:num>
  <w:num w:numId="10" w16cid:durableId="1097334786">
    <w:abstractNumId w:val="21"/>
  </w:num>
  <w:num w:numId="11" w16cid:durableId="887296957">
    <w:abstractNumId w:val="20"/>
  </w:num>
  <w:num w:numId="12" w16cid:durableId="1059474755">
    <w:abstractNumId w:val="19"/>
  </w:num>
  <w:num w:numId="13" w16cid:durableId="1873422812">
    <w:abstractNumId w:val="11"/>
  </w:num>
  <w:num w:numId="14" w16cid:durableId="619806006">
    <w:abstractNumId w:val="13"/>
  </w:num>
  <w:num w:numId="15" w16cid:durableId="159777245">
    <w:abstractNumId w:val="3"/>
  </w:num>
  <w:num w:numId="16" w16cid:durableId="530608688">
    <w:abstractNumId w:val="2"/>
  </w:num>
  <w:num w:numId="17" w16cid:durableId="715277164">
    <w:abstractNumId w:val="15"/>
  </w:num>
  <w:num w:numId="18" w16cid:durableId="1135415257">
    <w:abstractNumId w:val="7"/>
  </w:num>
  <w:num w:numId="19" w16cid:durableId="153882495">
    <w:abstractNumId w:val="4"/>
  </w:num>
  <w:num w:numId="20" w16cid:durableId="1252812545">
    <w:abstractNumId w:val="6"/>
  </w:num>
  <w:num w:numId="21" w16cid:durableId="1764573573">
    <w:abstractNumId w:val="10"/>
  </w:num>
  <w:num w:numId="22" w16cid:durableId="1457872379">
    <w:abstractNumId w:val="16"/>
  </w:num>
  <w:num w:numId="23" w16cid:durableId="1968654603">
    <w:abstractNumId w:val="8"/>
  </w:num>
  <w:num w:numId="24" w16cid:durableId="1988823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AAF"/>
    <w:rsid w:val="00003D2A"/>
    <w:rsid w:val="000125F7"/>
    <w:rsid w:val="00040600"/>
    <w:rsid w:val="00060E77"/>
    <w:rsid w:val="00062CF6"/>
    <w:rsid w:val="00065DC5"/>
    <w:rsid w:val="000674C2"/>
    <w:rsid w:val="00084B5C"/>
    <w:rsid w:val="00095C84"/>
    <w:rsid w:val="000A296C"/>
    <w:rsid w:val="000B22EB"/>
    <w:rsid w:val="00115DA4"/>
    <w:rsid w:val="00120295"/>
    <w:rsid w:val="001410B6"/>
    <w:rsid w:val="00144DB9"/>
    <w:rsid w:val="001C1481"/>
    <w:rsid w:val="0021136C"/>
    <w:rsid w:val="002364C7"/>
    <w:rsid w:val="002379D7"/>
    <w:rsid w:val="00241350"/>
    <w:rsid w:val="0025506F"/>
    <w:rsid w:val="002614E8"/>
    <w:rsid w:val="0028584E"/>
    <w:rsid w:val="002875B9"/>
    <w:rsid w:val="00291F59"/>
    <w:rsid w:val="002B618E"/>
    <w:rsid w:val="002C0BA2"/>
    <w:rsid w:val="002C798C"/>
    <w:rsid w:val="002F468C"/>
    <w:rsid w:val="00300A71"/>
    <w:rsid w:val="003039EF"/>
    <w:rsid w:val="0030553A"/>
    <w:rsid w:val="00316D28"/>
    <w:rsid w:val="00322664"/>
    <w:rsid w:val="00332483"/>
    <w:rsid w:val="0034308D"/>
    <w:rsid w:val="003B0097"/>
    <w:rsid w:val="003E1B6E"/>
    <w:rsid w:val="003F2EA5"/>
    <w:rsid w:val="00436BCB"/>
    <w:rsid w:val="004577B6"/>
    <w:rsid w:val="00464898"/>
    <w:rsid w:val="0047056B"/>
    <w:rsid w:val="004711D2"/>
    <w:rsid w:val="004747FE"/>
    <w:rsid w:val="0049099C"/>
    <w:rsid w:val="004B001A"/>
    <w:rsid w:val="004B5F2F"/>
    <w:rsid w:val="004C054A"/>
    <w:rsid w:val="005375B9"/>
    <w:rsid w:val="005603AC"/>
    <w:rsid w:val="00562296"/>
    <w:rsid w:val="005901F7"/>
    <w:rsid w:val="00591C8C"/>
    <w:rsid w:val="005C37C2"/>
    <w:rsid w:val="00697880"/>
    <w:rsid w:val="006D3D13"/>
    <w:rsid w:val="006D4349"/>
    <w:rsid w:val="006E5618"/>
    <w:rsid w:val="00700915"/>
    <w:rsid w:val="00703858"/>
    <w:rsid w:val="00705BE1"/>
    <w:rsid w:val="00754316"/>
    <w:rsid w:val="00776B7A"/>
    <w:rsid w:val="007B5E92"/>
    <w:rsid w:val="007C7A0B"/>
    <w:rsid w:val="007D4187"/>
    <w:rsid w:val="00820B6E"/>
    <w:rsid w:val="00885B89"/>
    <w:rsid w:val="008973D9"/>
    <w:rsid w:val="008A6340"/>
    <w:rsid w:val="008B7CBB"/>
    <w:rsid w:val="008D4BF3"/>
    <w:rsid w:val="008F3D2E"/>
    <w:rsid w:val="00904F3B"/>
    <w:rsid w:val="00912381"/>
    <w:rsid w:val="00945730"/>
    <w:rsid w:val="00960692"/>
    <w:rsid w:val="0096501C"/>
    <w:rsid w:val="00972878"/>
    <w:rsid w:val="009B4924"/>
    <w:rsid w:val="00A11CA5"/>
    <w:rsid w:val="00A3789D"/>
    <w:rsid w:val="00A437A4"/>
    <w:rsid w:val="00A57B4B"/>
    <w:rsid w:val="00A64024"/>
    <w:rsid w:val="00A72B02"/>
    <w:rsid w:val="00AE08F4"/>
    <w:rsid w:val="00B05599"/>
    <w:rsid w:val="00B70657"/>
    <w:rsid w:val="00B708D5"/>
    <w:rsid w:val="00B911EB"/>
    <w:rsid w:val="00B97BBC"/>
    <w:rsid w:val="00BB1517"/>
    <w:rsid w:val="00BF0606"/>
    <w:rsid w:val="00BF0737"/>
    <w:rsid w:val="00BF4B93"/>
    <w:rsid w:val="00C01B52"/>
    <w:rsid w:val="00C1173D"/>
    <w:rsid w:val="00C63D89"/>
    <w:rsid w:val="00C645FD"/>
    <w:rsid w:val="00C6504A"/>
    <w:rsid w:val="00C72ACB"/>
    <w:rsid w:val="00C837CF"/>
    <w:rsid w:val="00CA0E56"/>
    <w:rsid w:val="00CB5DB5"/>
    <w:rsid w:val="00CE616A"/>
    <w:rsid w:val="00D009B4"/>
    <w:rsid w:val="00D119E7"/>
    <w:rsid w:val="00D16879"/>
    <w:rsid w:val="00D31AAF"/>
    <w:rsid w:val="00D3387A"/>
    <w:rsid w:val="00D34D47"/>
    <w:rsid w:val="00D6726C"/>
    <w:rsid w:val="00D8579F"/>
    <w:rsid w:val="00DB553B"/>
    <w:rsid w:val="00DB7388"/>
    <w:rsid w:val="00DF2C1A"/>
    <w:rsid w:val="00E53D10"/>
    <w:rsid w:val="00E56603"/>
    <w:rsid w:val="00E7122B"/>
    <w:rsid w:val="00E952BC"/>
    <w:rsid w:val="00E97280"/>
    <w:rsid w:val="00EB2362"/>
    <w:rsid w:val="00EB40FE"/>
    <w:rsid w:val="00EE5A10"/>
    <w:rsid w:val="00EF3AB0"/>
    <w:rsid w:val="00FA0AF0"/>
    <w:rsid w:val="00FA13CF"/>
    <w:rsid w:val="00FA2B51"/>
    <w:rsid w:val="00FD1F33"/>
    <w:rsid w:val="0157D51C"/>
    <w:rsid w:val="015881EB"/>
    <w:rsid w:val="019F9185"/>
    <w:rsid w:val="01DA798D"/>
    <w:rsid w:val="01FF26FD"/>
    <w:rsid w:val="020F4431"/>
    <w:rsid w:val="02396F1E"/>
    <w:rsid w:val="02E3ED6A"/>
    <w:rsid w:val="0304EBEE"/>
    <w:rsid w:val="033853AE"/>
    <w:rsid w:val="038FEC5B"/>
    <w:rsid w:val="03DCAD85"/>
    <w:rsid w:val="040C2FFE"/>
    <w:rsid w:val="0456D181"/>
    <w:rsid w:val="05073FF9"/>
    <w:rsid w:val="0564D5B6"/>
    <w:rsid w:val="05B8044F"/>
    <w:rsid w:val="05D7F969"/>
    <w:rsid w:val="0689FFEF"/>
    <w:rsid w:val="06FC4569"/>
    <w:rsid w:val="07161AEE"/>
    <w:rsid w:val="074E6439"/>
    <w:rsid w:val="07991499"/>
    <w:rsid w:val="07AA6258"/>
    <w:rsid w:val="07BC2AB2"/>
    <w:rsid w:val="081DCE26"/>
    <w:rsid w:val="0849C8DA"/>
    <w:rsid w:val="08CFC0C0"/>
    <w:rsid w:val="091A11D2"/>
    <w:rsid w:val="09950B89"/>
    <w:rsid w:val="09A84D8D"/>
    <w:rsid w:val="09DD06F8"/>
    <w:rsid w:val="0A41B82E"/>
    <w:rsid w:val="0A52817A"/>
    <w:rsid w:val="0A7455E6"/>
    <w:rsid w:val="0BA7E9E3"/>
    <w:rsid w:val="0BB006E5"/>
    <w:rsid w:val="0BF90AA3"/>
    <w:rsid w:val="0CB04137"/>
    <w:rsid w:val="0CEF7D63"/>
    <w:rsid w:val="0D0F09DE"/>
    <w:rsid w:val="0D5A4537"/>
    <w:rsid w:val="0D89C48C"/>
    <w:rsid w:val="0D8D62A3"/>
    <w:rsid w:val="0D974FF3"/>
    <w:rsid w:val="0E1CFE63"/>
    <w:rsid w:val="0E224DF2"/>
    <w:rsid w:val="0E593D9E"/>
    <w:rsid w:val="0E8FEC54"/>
    <w:rsid w:val="0ECB0351"/>
    <w:rsid w:val="0F306ED9"/>
    <w:rsid w:val="0F400D56"/>
    <w:rsid w:val="0F4C159D"/>
    <w:rsid w:val="0F4E36B3"/>
    <w:rsid w:val="0F5B65B3"/>
    <w:rsid w:val="0F8F3E5D"/>
    <w:rsid w:val="0F9CAB6E"/>
    <w:rsid w:val="0FDF4D8B"/>
    <w:rsid w:val="0FF19659"/>
    <w:rsid w:val="10705A05"/>
    <w:rsid w:val="1078BA53"/>
    <w:rsid w:val="109B2CD6"/>
    <w:rsid w:val="10C5F1EE"/>
    <w:rsid w:val="10EA644D"/>
    <w:rsid w:val="11097D8A"/>
    <w:rsid w:val="11202348"/>
    <w:rsid w:val="11F8883E"/>
    <w:rsid w:val="120AC523"/>
    <w:rsid w:val="12A40B28"/>
    <w:rsid w:val="12A623D6"/>
    <w:rsid w:val="12F30370"/>
    <w:rsid w:val="142EE3E4"/>
    <w:rsid w:val="14833F76"/>
    <w:rsid w:val="14A8C9D1"/>
    <w:rsid w:val="154A6786"/>
    <w:rsid w:val="159BD4F2"/>
    <w:rsid w:val="15DE0760"/>
    <w:rsid w:val="15DF2D73"/>
    <w:rsid w:val="15FF0C2D"/>
    <w:rsid w:val="16040EFD"/>
    <w:rsid w:val="1631D492"/>
    <w:rsid w:val="1664B7B3"/>
    <w:rsid w:val="16C831CA"/>
    <w:rsid w:val="16EE3219"/>
    <w:rsid w:val="173E000E"/>
    <w:rsid w:val="1761FAC3"/>
    <w:rsid w:val="17707C1B"/>
    <w:rsid w:val="17C129BC"/>
    <w:rsid w:val="17D32642"/>
    <w:rsid w:val="17ECB01F"/>
    <w:rsid w:val="17F868AF"/>
    <w:rsid w:val="1862D8A9"/>
    <w:rsid w:val="1884CB16"/>
    <w:rsid w:val="1889C576"/>
    <w:rsid w:val="18DC267D"/>
    <w:rsid w:val="191A48B1"/>
    <w:rsid w:val="19603991"/>
    <w:rsid w:val="196A81E4"/>
    <w:rsid w:val="19F4A603"/>
    <w:rsid w:val="19F98CF6"/>
    <w:rsid w:val="19FE540E"/>
    <w:rsid w:val="1A1C31A1"/>
    <w:rsid w:val="1A24EAC9"/>
    <w:rsid w:val="1AEFEEC5"/>
    <w:rsid w:val="1B092338"/>
    <w:rsid w:val="1B6C3A4E"/>
    <w:rsid w:val="1C9FF132"/>
    <w:rsid w:val="1CE5A398"/>
    <w:rsid w:val="1CF980E6"/>
    <w:rsid w:val="1D4CD2E2"/>
    <w:rsid w:val="1D7D0FD0"/>
    <w:rsid w:val="1E3B60F1"/>
    <w:rsid w:val="1F9CB3B0"/>
    <w:rsid w:val="1FA00BA9"/>
    <w:rsid w:val="1FBC7EF4"/>
    <w:rsid w:val="1FD51698"/>
    <w:rsid w:val="1FD87828"/>
    <w:rsid w:val="20152774"/>
    <w:rsid w:val="20707DF3"/>
    <w:rsid w:val="2080FC65"/>
    <w:rsid w:val="20852715"/>
    <w:rsid w:val="20D78219"/>
    <w:rsid w:val="20F27E6B"/>
    <w:rsid w:val="211C0DE4"/>
    <w:rsid w:val="213D45EC"/>
    <w:rsid w:val="2205C31C"/>
    <w:rsid w:val="22906788"/>
    <w:rsid w:val="230B65D7"/>
    <w:rsid w:val="236AB383"/>
    <w:rsid w:val="23AEE606"/>
    <w:rsid w:val="23E3D199"/>
    <w:rsid w:val="2400C785"/>
    <w:rsid w:val="244093E8"/>
    <w:rsid w:val="2483DC00"/>
    <w:rsid w:val="24859B32"/>
    <w:rsid w:val="253C011E"/>
    <w:rsid w:val="2583F400"/>
    <w:rsid w:val="25B9BCC9"/>
    <w:rsid w:val="25D39167"/>
    <w:rsid w:val="260AB9CF"/>
    <w:rsid w:val="2618CB7C"/>
    <w:rsid w:val="263A3600"/>
    <w:rsid w:val="266488B2"/>
    <w:rsid w:val="273E84CF"/>
    <w:rsid w:val="27A08E20"/>
    <w:rsid w:val="27D59D07"/>
    <w:rsid w:val="27EE218E"/>
    <w:rsid w:val="27F213B6"/>
    <w:rsid w:val="2890C11F"/>
    <w:rsid w:val="291F9E22"/>
    <w:rsid w:val="2952872A"/>
    <w:rsid w:val="295C29BC"/>
    <w:rsid w:val="29C20AAC"/>
    <w:rsid w:val="29C980B9"/>
    <w:rsid w:val="2A12BEFA"/>
    <w:rsid w:val="2A39979E"/>
    <w:rsid w:val="2AD3369A"/>
    <w:rsid w:val="2B2FDE38"/>
    <w:rsid w:val="2B370B9C"/>
    <w:rsid w:val="2B4B1838"/>
    <w:rsid w:val="2BB6F27E"/>
    <w:rsid w:val="2BCC6B08"/>
    <w:rsid w:val="2BE73E54"/>
    <w:rsid w:val="2BF4E083"/>
    <w:rsid w:val="2CB0931B"/>
    <w:rsid w:val="2D1CE583"/>
    <w:rsid w:val="2D2AA034"/>
    <w:rsid w:val="2DE13F13"/>
    <w:rsid w:val="2E20F983"/>
    <w:rsid w:val="2E4D7FF9"/>
    <w:rsid w:val="2E69242C"/>
    <w:rsid w:val="2F15BC74"/>
    <w:rsid w:val="2FA7D18B"/>
    <w:rsid w:val="2FFD282F"/>
    <w:rsid w:val="301659E4"/>
    <w:rsid w:val="304DEBE4"/>
    <w:rsid w:val="30CF856D"/>
    <w:rsid w:val="31438E65"/>
    <w:rsid w:val="3149F396"/>
    <w:rsid w:val="31C74CC3"/>
    <w:rsid w:val="325E9BE0"/>
    <w:rsid w:val="33086CF0"/>
    <w:rsid w:val="333C704C"/>
    <w:rsid w:val="33E8BFC3"/>
    <w:rsid w:val="343F381D"/>
    <w:rsid w:val="34478A0B"/>
    <w:rsid w:val="345E778D"/>
    <w:rsid w:val="34916781"/>
    <w:rsid w:val="34B3D2F8"/>
    <w:rsid w:val="3502BF5D"/>
    <w:rsid w:val="355A2460"/>
    <w:rsid w:val="355A697D"/>
    <w:rsid w:val="3584E276"/>
    <w:rsid w:val="35CE3302"/>
    <w:rsid w:val="364E914E"/>
    <w:rsid w:val="36B57B11"/>
    <w:rsid w:val="36F85738"/>
    <w:rsid w:val="377AE4FD"/>
    <w:rsid w:val="37B4BC6B"/>
    <w:rsid w:val="37CF6E75"/>
    <w:rsid w:val="37D50380"/>
    <w:rsid w:val="37D56FE7"/>
    <w:rsid w:val="37DC09D7"/>
    <w:rsid w:val="3819ED4E"/>
    <w:rsid w:val="386863DA"/>
    <w:rsid w:val="38B03883"/>
    <w:rsid w:val="3917D06B"/>
    <w:rsid w:val="39869FD1"/>
    <w:rsid w:val="3A024FAC"/>
    <w:rsid w:val="3A1E06BC"/>
    <w:rsid w:val="3A5DBB3B"/>
    <w:rsid w:val="3A66AFAD"/>
    <w:rsid w:val="3AA18067"/>
    <w:rsid w:val="3AA1A464"/>
    <w:rsid w:val="3AC32B19"/>
    <w:rsid w:val="3AF263A9"/>
    <w:rsid w:val="3B17618C"/>
    <w:rsid w:val="3B7B3ED3"/>
    <w:rsid w:val="3BAAA06C"/>
    <w:rsid w:val="3C0540B3"/>
    <w:rsid w:val="3C676A7E"/>
    <w:rsid w:val="3CAAAE99"/>
    <w:rsid w:val="3CB47157"/>
    <w:rsid w:val="3CB48F5A"/>
    <w:rsid w:val="3CCC5939"/>
    <w:rsid w:val="3D08BB19"/>
    <w:rsid w:val="3D189C96"/>
    <w:rsid w:val="3D282D51"/>
    <w:rsid w:val="3D6EA6BF"/>
    <w:rsid w:val="3E1A54BE"/>
    <w:rsid w:val="3E2A089B"/>
    <w:rsid w:val="3E44D2E6"/>
    <w:rsid w:val="3E534792"/>
    <w:rsid w:val="3ED0D4B2"/>
    <w:rsid w:val="3EEEFC28"/>
    <w:rsid w:val="3F1DB2A2"/>
    <w:rsid w:val="3F4C1A6E"/>
    <w:rsid w:val="3F74B32A"/>
    <w:rsid w:val="3F8042DE"/>
    <w:rsid w:val="3F8C4A69"/>
    <w:rsid w:val="3F9FDD21"/>
    <w:rsid w:val="40063710"/>
    <w:rsid w:val="400655DE"/>
    <w:rsid w:val="40307A1B"/>
    <w:rsid w:val="403883D5"/>
    <w:rsid w:val="4129608C"/>
    <w:rsid w:val="4196664E"/>
    <w:rsid w:val="4197B466"/>
    <w:rsid w:val="41B106CF"/>
    <w:rsid w:val="42152F66"/>
    <w:rsid w:val="42327D99"/>
    <w:rsid w:val="425F8D78"/>
    <w:rsid w:val="42CD97A9"/>
    <w:rsid w:val="42D22EEA"/>
    <w:rsid w:val="42F05A8E"/>
    <w:rsid w:val="43148E54"/>
    <w:rsid w:val="431AB9BB"/>
    <w:rsid w:val="437E300C"/>
    <w:rsid w:val="43815208"/>
    <w:rsid w:val="43A867AE"/>
    <w:rsid w:val="441A7E4E"/>
    <w:rsid w:val="443EDF1A"/>
    <w:rsid w:val="44479451"/>
    <w:rsid w:val="4496BE3E"/>
    <w:rsid w:val="44CCC1C6"/>
    <w:rsid w:val="44E8D6A0"/>
    <w:rsid w:val="4553334C"/>
    <w:rsid w:val="455E3E1D"/>
    <w:rsid w:val="458B89CA"/>
    <w:rsid w:val="459725D5"/>
    <w:rsid w:val="45E10242"/>
    <w:rsid w:val="464FBD9B"/>
    <w:rsid w:val="466247E7"/>
    <w:rsid w:val="46679174"/>
    <w:rsid w:val="466F2C2E"/>
    <w:rsid w:val="4685B979"/>
    <w:rsid w:val="475CD851"/>
    <w:rsid w:val="4803CC35"/>
    <w:rsid w:val="480A1E79"/>
    <w:rsid w:val="4816FA17"/>
    <w:rsid w:val="4825ACC4"/>
    <w:rsid w:val="48AC2CC2"/>
    <w:rsid w:val="49E33861"/>
    <w:rsid w:val="4A3DCB51"/>
    <w:rsid w:val="4A7F7D30"/>
    <w:rsid w:val="4B09BE95"/>
    <w:rsid w:val="4B0E2172"/>
    <w:rsid w:val="4B1EE863"/>
    <w:rsid w:val="4BAEEB9E"/>
    <w:rsid w:val="4BB8960A"/>
    <w:rsid w:val="4C856379"/>
    <w:rsid w:val="4CA5C5FE"/>
    <w:rsid w:val="4D48CFD9"/>
    <w:rsid w:val="4D547F8C"/>
    <w:rsid w:val="4D7AA1F8"/>
    <w:rsid w:val="4D8DF309"/>
    <w:rsid w:val="4DB9B3CE"/>
    <w:rsid w:val="4DF205EC"/>
    <w:rsid w:val="4DFB2E65"/>
    <w:rsid w:val="4E472D70"/>
    <w:rsid w:val="4E7191EB"/>
    <w:rsid w:val="4E7D5206"/>
    <w:rsid w:val="4E9D487D"/>
    <w:rsid w:val="4F51BA35"/>
    <w:rsid w:val="5000222B"/>
    <w:rsid w:val="5004123A"/>
    <w:rsid w:val="506A48EC"/>
    <w:rsid w:val="509732B6"/>
    <w:rsid w:val="511BD34F"/>
    <w:rsid w:val="51A20F98"/>
    <w:rsid w:val="51D71FC9"/>
    <w:rsid w:val="5266DFD1"/>
    <w:rsid w:val="528CD491"/>
    <w:rsid w:val="52DABC07"/>
    <w:rsid w:val="52E3C849"/>
    <w:rsid w:val="5301170B"/>
    <w:rsid w:val="53011D12"/>
    <w:rsid w:val="530989E7"/>
    <w:rsid w:val="5362A174"/>
    <w:rsid w:val="53FB0C21"/>
    <w:rsid w:val="5428CC1B"/>
    <w:rsid w:val="5467B240"/>
    <w:rsid w:val="54833786"/>
    <w:rsid w:val="548AAC78"/>
    <w:rsid w:val="5498BC79"/>
    <w:rsid w:val="54A5239E"/>
    <w:rsid w:val="54A542FB"/>
    <w:rsid w:val="54AC616C"/>
    <w:rsid w:val="54E16BB6"/>
    <w:rsid w:val="54F5614F"/>
    <w:rsid w:val="54F7B171"/>
    <w:rsid w:val="54FA9745"/>
    <w:rsid w:val="54FCE843"/>
    <w:rsid w:val="55A0587D"/>
    <w:rsid w:val="55CBF5FB"/>
    <w:rsid w:val="55D15430"/>
    <w:rsid w:val="561FE6B3"/>
    <w:rsid w:val="564FA41B"/>
    <w:rsid w:val="565AED9B"/>
    <w:rsid w:val="5660D412"/>
    <w:rsid w:val="56E5251E"/>
    <w:rsid w:val="56FDB367"/>
    <w:rsid w:val="573ECBDC"/>
    <w:rsid w:val="57799C72"/>
    <w:rsid w:val="57AFB68F"/>
    <w:rsid w:val="580E3303"/>
    <w:rsid w:val="582366E9"/>
    <w:rsid w:val="58250F95"/>
    <w:rsid w:val="582BCDCE"/>
    <w:rsid w:val="58462CA5"/>
    <w:rsid w:val="58739221"/>
    <w:rsid w:val="58E022C3"/>
    <w:rsid w:val="5918041F"/>
    <w:rsid w:val="59706AC4"/>
    <w:rsid w:val="5979A4D2"/>
    <w:rsid w:val="59FA0372"/>
    <w:rsid w:val="5A98B894"/>
    <w:rsid w:val="5BA8B5F1"/>
    <w:rsid w:val="5C11FF75"/>
    <w:rsid w:val="5C316222"/>
    <w:rsid w:val="5C3A9872"/>
    <w:rsid w:val="5C70B971"/>
    <w:rsid w:val="5C78F101"/>
    <w:rsid w:val="5C93EF89"/>
    <w:rsid w:val="5CC1EF37"/>
    <w:rsid w:val="5CCD5C0A"/>
    <w:rsid w:val="5D4C3AE8"/>
    <w:rsid w:val="5DBF5344"/>
    <w:rsid w:val="5DD05A42"/>
    <w:rsid w:val="5E713B9B"/>
    <w:rsid w:val="5E9C0760"/>
    <w:rsid w:val="5EA0D367"/>
    <w:rsid w:val="5F12918E"/>
    <w:rsid w:val="5F32BFF7"/>
    <w:rsid w:val="5F91D441"/>
    <w:rsid w:val="5FE0F803"/>
    <w:rsid w:val="6055CB36"/>
    <w:rsid w:val="60DE5A98"/>
    <w:rsid w:val="60EBF9CC"/>
    <w:rsid w:val="6128E5AB"/>
    <w:rsid w:val="6176B64A"/>
    <w:rsid w:val="6177EA7F"/>
    <w:rsid w:val="61AE2F66"/>
    <w:rsid w:val="61F26871"/>
    <w:rsid w:val="6216928C"/>
    <w:rsid w:val="62216788"/>
    <w:rsid w:val="62287AA6"/>
    <w:rsid w:val="62A227EA"/>
    <w:rsid w:val="62AC0DB8"/>
    <w:rsid w:val="630235AD"/>
    <w:rsid w:val="6343E483"/>
    <w:rsid w:val="638C949B"/>
    <w:rsid w:val="63C0E871"/>
    <w:rsid w:val="63E41DF9"/>
    <w:rsid w:val="642016E8"/>
    <w:rsid w:val="644F5967"/>
    <w:rsid w:val="652759BA"/>
    <w:rsid w:val="654EEE72"/>
    <w:rsid w:val="6550096E"/>
    <w:rsid w:val="6550A02A"/>
    <w:rsid w:val="657D1F20"/>
    <w:rsid w:val="6646C604"/>
    <w:rsid w:val="664FCEFE"/>
    <w:rsid w:val="6699E513"/>
    <w:rsid w:val="66A037D5"/>
    <w:rsid w:val="66A6DE24"/>
    <w:rsid w:val="66CC66BD"/>
    <w:rsid w:val="676CBC44"/>
    <w:rsid w:val="6777020D"/>
    <w:rsid w:val="67885C45"/>
    <w:rsid w:val="67CB17D5"/>
    <w:rsid w:val="67DEE299"/>
    <w:rsid w:val="687C4D76"/>
    <w:rsid w:val="696A91CF"/>
    <w:rsid w:val="698D6931"/>
    <w:rsid w:val="69C990AE"/>
    <w:rsid w:val="69E708D4"/>
    <w:rsid w:val="69EE90D0"/>
    <w:rsid w:val="6A41D56C"/>
    <w:rsid w:val="6AEB4CCE"/>
    <w:rsid w:val="6B71CC66"/>
    <w:rsid w:val="6B87F214"/>
    <w:rsid w:val="6B9B968E"/>
    <w:rsid w:val="6BAD0D75"/>
    <w:rsid w:val="6BAE4628"/>
    <w:rsid w:val="6BF05F0B"/>
    <w:rsid w:val="6C0645FE"/>
    <w:rsid w:val="6C29A2E6"/>
    <w:rsid w:val="6C6191AE"/>
    <w:rsid w:val="6C9C4123"/>
    <w:rsid w:val="6CD3E6B1"/>
    <w:rsid w:val="6D1C261E"/>
    <w:rsid w:val="6D64CC96"/>
    <w:rsid w:val="6D8E2F21"/>
    <w:rsid w:val="6D9D21E3"/>
    <w:rsid w:val="6DAD9E87"/>
    <w:rsid w:val="6E0B0AF9"/>
    <w:rsid w:val="6EF9BBEF"/>
    <w:rsid w:val="6F4AE3C7"/>
    <w:rsid w:val="6F4F7F16"/>
    <w:rsid w:val="6F858FD4"/>
    <w:rsid w:val="6FEB3CF0"/>
    <w:rsid w:val="704277DE"/>
    <w:rsid w:val="70C6A17A"/>
    <w:rsid w:val="70F0767D"/>
    <w:rsid w:val="7111BE72"/>
    <w:rsid w:val="71570D44"/>
    <w:rsid w:val="7158BD64"/>
    <w:rsid w:val="7183D872"/>
    <w:rsid w:val="72B71CC7"/>
    <w:rsid w:val="72BDCD8C"/>
    <w:rsid w:val="72DD121A"/>
    <w:rsid w:val="72F7175B"/>
    <w:rsid w:val="73038ABB"/>
    <w:rsid w:val="7356BB67"/>
    <w:rsid w:val="741E7A1C"/>
    <w:rsid w:val="7423DB60"/>
    <w:rsid w:val="747B26A3"/>
    <w:rsid w:val="748C3563"/>
    <w:rsid w:val="74AE246E"/>
    <w:rsid w:val="74BD48FD"/>
    <w:rsid w:val="74C81F11"/>
    <w:rsid w:val="752020D2"/>
    <w:rsid w:val="7535A55B"/>
    <w:rsid w:val="75D811A4"/>
    <w:rsid w:val="75DCC1FE"/>
    <w:rsid w:val="76071CD4"/>
    <w:rsid w:val="76339977"/>
    <w:rsid w:val="766EEC40"/>
    <w:rsid w:val="770B4D85"/>
    <w:rsid w:val="77380F6B"/>
    <w:rsid w:val="77CF5E09"/>
    <w:rsid w:val="78108565"/>
    <w:rsid w:val="78186225"/>
    <w:rsid w:val="78523E36"/>
    <w:rsid w:val="78627F99"/>
    <w:rsid w:val="78B31132"/>
    <w:rsid w:val="78C8815D"/>
    <w:rsid w:val="790B5EE4"/>
    <w:rsid w:val="7926A07A"/>
    <w:rsid w:val="798763E8"/>
    <w:rsid w:val="79D0F50D"/>
    <w:rsid w:val="7A1A888C"/>
    <w:rsid w:val="7A9FC9FD"/>
    <w:rsid w:val="7AD7C44D"/>
    <w:rsid w:val="7ADACFDA"/>
    <w:rsid w:val="7AE3FA06"/>
    <w:rsid w:val="7B27A0F5"/>
    <w:rsid w:val="7BB01569"/>
    <w:rsid w:val="7C9964F0"/>
    <w:rsid w:val="7CC0F034"/>
    <w:rsid w:val="7CCE4982"/>
    <w:rsid w:val="7D06BCB9"/>
    <w:rsid w:val="7D8CA5C5"/>
    <w:rsid w:val="7D9B34FC"/>
    <w:rsid w:val="7DA80B31"/>
    <w:rsid w:val="7E192D0A"/>
    <w:rsid w:val="7E2FED35"/>
    <w:rsid w:val="7E50F744"/>
    <w:rsid w:val="7E6A2991"/>
    <w:rsid w:val="7E7FE1DF"/>
    <w:rsid w:val="7E869D05"/>
    <w:rsid w:val="7F1283A4"/>
    <w:rsid w:val="7F1694DF"/>
    <w:rsid w:val="7F275FCF"/>
    <w:rsid w:val="7F2B63E8"/>
    <w:rsid w:val="7F65B949"/>
    <w:rsid w:val="7FD171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5F4F"/>
  <w15:chartTrackingRefBased/>
  <w15:docId w15:val="{A0046175-507E-4F39-A008-E249C11F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1AAF"/>
    <w:pPr>
      <w:spacing w:after="0" w:line="240" w:lineRule="atLeast"/>
    </w:pPr>
    <w:rPr>
      <w:sz w:val="20"/>
      <w:szCs w:val="20"/>
    </w:rPr>
  </w:style>
  <w:style w:type="paragraph" w:styleId="berschrift1">
    <w:name w:val="heading 1"/>
    <w:aliases w:val="SCTO-Heading 1"/>
    <w:basedOn w:val="Standard"/>
    <w:next w:val="Standard"/>
    <w:link w:val="berschrift1Zchn"/>
    <w:uiPriority w:val="9"/>
    <w:qFormat/>
    <w:rsid w:val="00D31A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aliases w:val="SCTO-Heading 2"/>
    <w:basedOn w:val="Standard"/>
    <w:next w:val="Standard"/>
    <w:link w:val="berschrift2Zchn"/>
    <w:uiPriority w:val="9"/>
    <w:unhideWhenUsed/>
    <w:qFormat/>
    <w:rsid w:val="00D31AA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aliases w:val="SCTO-Heading 3"/>
    <w:basedOn w:val="Standard"/>
    <w:next w:val="Standard"/>
    <w:link w:val="berschrift3Zchn"/>
    <w:uiPriority w:val="9"/>
    <w:unhideWhenUsed/>
    <w:qFormat/>
    <w:rsid w:val="00D31AA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erschrift4">
    <w:name w:val="heading 4"/>
    <w:aliases w:val="SCTO-Heading 4"/>
    <w:basedOn w:val="Standard"/>
    <w:next w:val="Standard"/>
    <w:link w:val="berschrift4Zchn"/>
    <w:uiPriority w:val="9"/>
    <w:unhideWhenUsed/>
    <w:qFormat/>
    <w:rsid w:val="00D31AAF"/>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D31AAF"/>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BB1517"/>
    <w:pPr>
      <w:keepNext/>
      <w:keepLines/>
      <w:tabs>
        <w:tab w:val="num" w:pos="4320"/>
      </w:tabs>
      <w:spacing w:before="40" w:after="120"/>
      <w:ind w:left="4320" w:hanging="720"/>
      <w:jc w:val="both"/>
      <w:outlineLvl w:val="5"/>
    </w:pPr>
    <w:rPr>
      <w:rFonts w:asciiTheme="majorHAnsi" w:eastAsiaTheme="majorEastAsia" w:hAnsiTheme="majorHAnsi" w:cstheme="majorBidi"/>
      <w:lang w:val="en-GB" w:eastAsia="fr-FR"/>
    </w:rPr>
  </w:style>
  <w:style w:type="paragraph" w:styleId="berschrift7">
    <w:name w:val="heading 7"/>
    <w:basedOn w:val="Standard"/>
    <w:next w:val="Standard"/>
    <w:link w:val="berschrift7Zchn"/>
    <w:uiPriority w:val="9"/>
    <w:semiHidden/>
    <w:rsid w:val="00BB1517"/>
    <w:pPr>
      <w:keepNext/>
      <w:keepLines/>
      <w:tabs>
        <w:tab w:val="num" w:pos="5040"/>
      </w:tabs>
      <w:spacing w:before="40" w:after="120"/>
      <w:ind w:left="5040" w:hanging="720"/>
      <w:jc w:val="both"/>
      <w:outlineLvl w:val="6"/>
    </w:pPr>
    <w:rPr>
      <w:rFonts w:asciiTheme="majorHAnsi" w:eastAsiaTheme="majorEastAsia" w:hAnsiTheme="majorHAnsi" w:cstheme="majorBidi"/>
      <w:i/>
      <w:iCs/>
      <w:lang w:val="en-GB" w:eastAsia="fr-FR"/>
    </w:rPr>
  </w:style>
  <w:style w:type="paragraph" w:styleId="berschrift8">
    <w:name w:val="heading 8"/>
    <w:basedOn w:val="Standard"/>
    <w:next w:val="Standard"/>
    <w:link w:val="berschrift8Zchn"/>
    <w:uiPriority w:val="9"/>
    <w:semiHidden/>
    <w:rsid w:val="00BB1517"/>
    <w:pPr>
      <w:keepNext/>
      <w:keepLines/>
      <w:tabs>
        <w:tab w:val="num" w:pos="5760"/>
      </w:tabs>
      <w:spacing w:before="40" w:after="120"/>
      <w:ind w:left="5760" w:hanging="720"/>
      <w:jc w:val="both"/>
      <w:outlineLvl w:val="7"/>
    </w:pPr>
    <w:rPr>
      <w:rFonts w:asciiTheme="majorHAnsi" w:eastAsiaTheme="majorEastAsia" w:hAnsiTheme="majorHAnsi" w:cstheme="majorBidi"/>
      <w:color w:val="272727" w:themeColor="text1" w:themeTint="D8"/>
      <w:sz w:val="21"/>
      <w:szCs w:val="21"/>
      <w:lang w:val="en-GB" w:eastAsia="fr-FR"/>
    </w:rPr>
  </w:style>
  <w:style w:type="paragraph" w:styleId="berschrift9">
    <w:name w:val="heading 9"/>
    <w:basedOn w:val="Standard"/>
    <w:next w:val="Standard"/>
    <w:link w:val="berschrift9Zchn"/>
    <w:uiPriority w:val="9"/>
    <w:semiHidden/>
    <w:rsid w:val="00BB1517"/>
    <w:pPr>
      <w:keepNext/>
      <w:keepLines/>
      <w:tabs>
        <w:tab w:val="num" w:pos="6480"/>
      </w:tabs>
      <w:spacing w:before="40" w:after="120"/>
      <w:ind w:left="6480" w:hanging="720"/>
      <w:jc w:val="both"/>
      <w:outlineLvl w:val="8"/>
    </w:pPr>
    <w:rPr>
      <w:rFonts w:asciiTheme="majorHAnsi" w:eastAsiaTheme="majorEastAsia" w:hAnsiTheme="majorHAnsi" w:cstheme="majorBidi"/>
      <w:i/>
      <w:iCs/>
      <w:color w:val="272727" w:themeColor="text1" w:themeTint="D8"/>
      <w:sz w:val="21"/>
      <w:szCs w:val="21"/>
      <w:lang w:val="en-GB"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D31AAF"/>
    <w:rPr>
      <w:color w:val="auto"/>
      <w:u w:val="single"/>
    </w:rPr>
  </w:style>
  <w:style w:type="character" w:customStyle="1" w:styleId="berschrift1Zchn">
    <w:name w:val="Überschrift 1 Zchn"/>
    <w:aliases w:val="SCTO-Heading 1 Zchn"/>
    <w:basedOn w:val="Absatz-Standardschriftart"/>
    <w:link w:val="berschrift1"/>
    <w:uiPriority w:val="9"/>
    <w:rsid w:val="00D31AAF"/>
    <w:rPr>
      <w:rFonts w:asciiTheme="majorHAnsi" w:eastAsiaTheme="majorEastAsia" w:hAnsiTheme="majorHAnsi" w:cstheme="majorBidi"/>
      <w:color w:val="2E74B5" w:themeColor="accent1" w:themeShade="BF"/>
      <w:sz w:val="32"/>
      <w:szCs w:val="32"/>
    </w:rPr>
  </w:style>
  <w:style w:type="paragraph" w:customStyle="1" w:styleId="NumberedTitle1">
    <w:name w:val="Numbered Title 1"/>
    <w:basedOn w:val="berschrift1"/>
    <w:next w:val="Standard"/>
    <w:uiPriority w:val="10"/>
    <w:qFormat/>
    <w:rsid w:val="00D31AAF"/>
    <w:pPr>
      <w:numPr>
        <w:numId w:val="14"/>
      </w:numPr>
      <w:spacing w:before="840" w:after="240" w:line="310" w:lineRule="atLeast"/>
    </w:pPr>
    <w:rPr>
      <w:bCs/>
      <w:color w:val="5B9BD5" w:themeColor="accent1"/>
      <w:sz w:val="26"/>
      <w:szCs w:val="28"/>
    </w:rPr>
  </w:style>
  <w:style w:type="paragraph" w:customStyle="1" w:styleId="berschrift2nummeriert">
    <w:name w:val="Überschrift 2 nummeriert"/>
    <w:basedOn w:val="berschrift2"/>
    <w:next w:val="Standard"/>
    <w:uiPriority w:val="10"/>
    <w:qFormat/>
    <w:rsid w:val="00D31AAF"/>
    <w:pPr>
      <w:numPr>
        <w:ilvl w:val="1"/>
        <w:numId w:val="14"/>
      </w:numPr>
      <w:spacing w:before="480" w:line="260" w:lineRule="atLeast"/>
    </w:pPr>
    <w:rPr>
      <w:bCs/>
      <w:color w:val="5B9BD5" w:themeColor="accent1"/>
      <w:sz w:val="23"/>
    </w:rPr>
  </w:style>
  <w:style w:type="paragraph" w:customStyle="1" w:styleId="berschrift3nummeriert">
    <w:name w:val="Überschrift 3 nummeriert"/>
    <w:basedOn w:val="berschrift3"/>
    <w:next w:val="Standard"/>
    <w:uiPriority w:val="10"/>
    <w:qFormat/>
    <w:rsid w:val="00D31AAF"/>
    <w:pPr>
      <w:numPr>
        <w:ilvl w:val="2"/>
        <w:numId w:val="14"/>
      </w:numPr>
      <w:tabs>
        <w:tab w:val="left" w:pos="851"/>
      </w:tabs>
      <w:spacing w:before="480"/>
    </w:pPr>
    <w:rPr>
      <w:color w:val="5B9BD5" w:themeColor="accent1"/>
      <w:sz w:val="20"/>
    </w:rPr>
  </w:style>
  <w:style w:type="paragraph" w:customStyle="1" w:styleId="berschrift4nummeriert">
    <w:name w:val="Überschrift 4 nummeriert"/>
    <w:basedOn w:val="berschrift4"/>
    <w:next w:val="Standard"/>
    <w:uiPriority w:val="10"/>
    <w:semiHidden/>
    <w:qFormat/>
    <w:rsid w:val="00D31AAF"/>
    <w:pPr>
      <w:numPr>
        <w:ilvl w:val="3"/>
        <w:numId w:val="14"/>
      </w:numPr>
      <w:tabs>
        <w:tab w:val="left" w:pos="1134"/>
      </w:tabs>
      <w:spacing w:before="240"/>
    </w:pPr>
    <w:rPr>
      <w:i w:val="0"/>
      <w:iCs w:val="0"/>
      <w:color w:val="auto"/>
    </w:rPr>
  </w:style>
  <w:style w:type="paragraph" w:customStyle="1" w:styleId="Numbering1">
    <w:name w:val="Numbering 1"/>
    <w:basedOn w:val="Standard"/>
    <w:uiPriority w:val="3"/>
    <w:qFormat/>
    <w:rsid w:val="00D31AAF"/>
    <w:pPr>
      <w:numPr>
        <w:ilvl w:val="5"/>
        <w:numId w:val="14"/>
      </w:numPr>
      <w:spacing w:after="120"/>
    </w:pPr>
  </w:style>
  <w:style w:type="paragraph" w:customStyle="1" w:styleId="Numbering2">
    <w:name w:val="Numbering 2"/>
    <w:basedOn w:val="Numbering1"/>
    <w:uiPriority w:val="3"/>
    <w:qFormat/>
    <w:rsid w:val="00D31AAF"/>
    <w:pPr>
      <w:numPr>
        <w:ilvl w:val="6"/>
      </w:numPr>
    </w:pPr>
  </w:style>
  <w:style w:type="paragraph" w:customStyle="1" w:styleId="Listabc">
    <w:name w:val="List abc"/>
    <w:basedOn w:val="Listenabsatz"/>
    <w:uiPriority w:val="4"/>
    <w:qFormat/>
    <w:rsid w:val="00D31AAF"/>
    <w:pPr>
      <w:numPr>
        <w:ilvl w:val="8"/>
        <w:numId w:val="14"/>
      </w:numPr>
    </w:pPr>
  </w:style>
  <w:style w:type="paragraph" w:customStyle="1" w:styleId="Nummerierung3">
    <w:name w:val="Nummerierung 3"/>
    <w:basedOn w:val="Numbering2"/>
    <w:uiPriority w:val="3"/>
    <w:semiHidden/>
    <w:qFormat/>
    <w:rsid w:val="00D31AAF"/>
    <w:pPr>
      <w:numPr>
        <w:ilvl w:val="7"/>
      </w:numPr>
    </w:pPr>
  </w:style>
  <w:style w:type="paragraph" w:customStyle="1" w:styleId="berschrift5nummeriert">
    <w:name w:val="Überschrift 5 nummeriert"/>
    <w:basedOn w:val="berschrift5"/>
    <w:next w:val="Standard"/>
    <w:uiPriority w:val="10"/>
    <w:semiHidden/>
    <w:qFormat/>
    <w:rsid w:val="00D31AAF"/>
    <w:pPr>
      <w:numPr>
        <w:ilvl w:val="4"/>
        <w:numId w:val="14"/>
      </w:numPr>
      <w:spacing w:before="120"/>
    </w:pPr>
    <w:rPr>
      <w:color w:val="auto"/>
    </w:rPr>
  </w:style>
  <w:style w:type="character" w:customStyle="1" w:styleId="berschrift2Zchn">
    <w:name w:val="Überschrift 2 Zchn"/>
    <w:aliases w:val="SCTO-Heading 2 Zchn"/>
    <w:basedOn w:val="Absatz-Standardschriftart"/>
    <w:link w:val="berschrift2"/>
    <w:uiPriority w:val="9"/>
    <w:semiHidden/>
    <w:rsid w:val="00D31AAF"/>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aliases w:val="SCTO-Heading 3 Zchn"/>
    <w:basedOn w:val="Absatz-Standardschriftart"/>
    <w:link w:val="berschrift3"/>
    <w:uiPriority w:val="9"/>
    <w:semiHidden/>
    <w:rsid w:val="00D31AAF"/>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aliases w:val="SCTO-Heading 4 Zchn"/>
    <w:basedOn w:val="Absatz-Standardschriftart"/>
    <w:link w:val="berschrift4"/>
    <w:uiPriority w:val="9"/>
    <w:semiHidden/>
    <w:rsid w:val="00D31AAF"/>
    <w:rPr>
      <w:rFonts w:asciiTheme="majorHAnsi" w:eastAsiaTheme="majorEastAsia" w:hAnsiTheme="majorHAnsi" w:cstheme="majorBidi"/>
      <w:i/>
      <w:iCs/>
      <w:color w:val="2E74B5" w:themeColor="accent1" w:themeShade="BF"/>
      <w:sz w:val="20"/>
      <w:szCs w:val="20"/>
    </w:rPr>
  </w:style>
  <w:style w:type="paragraph" w:styleId="Listenabsatz">
    <w:name w:val="List Paragraph"/>
    <w:basedOn w:val="Standard"/>
    <w:uiPriority w:val="34"/>
    <w:qFormat/>
    <w:rsid w:val="00D31AAF"/>
    <w:pPr>
      <w:ind w:left="720"/>
      <w:contextualSpacing/>
    </w:pPr>
  </w:style>
  <w:style w:type="character" w:customStyle="1" w:styleId="berschrift5Zchn">
    <w:name w:val="Überschrift 5 Zchn"/>
    <w:basedOn w:val="Absatz-Standardschriftart"/>
    <w:link w:val="berschrift5"/>
    <w:uiPriority w:val="9"/>
    <w:semiHidden/>
    <w:rsid w:val="00D31AAF"/>
    <w:rPr>
      <w:rFonts w:asciiTheme="majorHAnsi" w:eastAsiaTheme="majorEastAsia" w:hAnsiTheme="majorHAnsi" w:cstheme="majorBidi"/>
      <w:color w:val="2E74B5" w:themeColor="accent1" w:themeShade="BF"/>
      <w:sz w:val="20"/>
      <w:szCs w:val="20"/>
    </w:rPr>
  </w:style>
  <w:style w:type="paragraph" w:styleId="Kopfzeile">
    <w:name w:val="header"/>
    <w:basedOn w:val="Standard"/>
    <w:link w:val="KopfzeileZchn"/>
    <w:uiPriority w:val="99"/>
    <w:unhideWhenUsed/>
    <w:rsid w:val="008B7CB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B7CBB"/>
    <w:rPr>
      <w:sz w:val="20"/>
      <w:szCs w:val="20"/>
    </w:rPr>
  </w:style>
  <w:style w:type="paragraph" w:styleId="Fuzeile">
    <w:name w:val="footer"/>
    <w:basedOn w:val="Standard"/>
    <w:link w:val="FuzeileZchn"/>
    <w:uiPriority w:val="99"/>
    <w:unhideWhenUsed/>
    <w:rsid w:val="008B7CB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B7CBB"/>
    <w:rPr>
      <w:sz w:val="20"/>
      <w:szCs w:val="20"/>
    </w:rPr>
  </w:style>
  <w:style w:type="paragraph" w:styleId="Verzeichnis1">
    <w:name w:val="toc 1"/>
    <w:basedOn w:val="Standard"/>
    <w:next w:val="Standard"/>
    <w:uiPriority w:val="39"/>
    <w:unhideWhenUsed/>
    <w:rsid w:val="0456D181"/>
    <w:pPr>
      <w:spacing w:before="120"/>
    </w:pPr>
    <w:rPr>
      <w:rFonts w:cstheme="minorHAnsi"/>
      <w:b/>
      <w:bCs/>
      <w:i/>
      <w:iCs/>
      <w:sz w:val="24"/>
      <w:szCs w:val="24"/>
    </w:rPr>
  </w:style>
  <w:style w:type="paragraph" w:styleId="Inhaltsverzeichnisberschrift">
    <w:name w:val="TOC Heading"/>
    <w:basedOn w:val="berschrift1"/>
    <w:next w:val="Standard"/>
    <w:uiPriority w:val="39"/>
    <w:unhideWhenUsed/>
    <w:qFormat/>
    <w:rsid w:val="006D3D13"/>
    <w:pPr>
      <w:spacing w:before="480" w:line="276" w:lineRule="auto"/>
      <w:outlineLvl w:val="9"/>
    </w:pPr>
    <w:rPr>
      <w:b/>
      <w:bCs/>
      <w:sz w:val="28"/>
      <w:szCs w:val="28"/>
      <w:lang w:val="en-US"/>
    </w:rPr>
  </w:style>
  <w:style w:type="paragraph" w:styleId="Verzeichnis2">
    <w:name w:val="toc 2"/>
    <w:basedOn w:val="Standard"/>
    <w:next w:val="Standard"/>
    <w:autoRedefine/>
    <w:uiPriority w:val="39"/>
    <w:unhideWhenUsed/>
    <w:rsid w:val="006D3D13"/>
    <w:pPr>
      <w:spacing w:before="120"/>
      <w:ind w:left="200"/>
    </w:pPr>
    <w:rPr>
      <w:rFonts w:cstheme="minorHAnsi"/>
      <w:b/>
      <w:bCs/>
      <w:sz w:val="22"/>
      <w:szCs w:val="22"/>
    </w:rPr>
  </w:style>
  <w:style w:type="paragraph" w:styleId="Verzeichnis3">
    <w:name w:val="toc 3"/>
    <w:basedOn w:val="Standard"/>
    <w:next w:val="Standard"/>
    <w:autoRedefine/>
    <w:uiPriority w:val="39"/>
    <w:unhideWhenUsed/>
    <w:rsid w:val="006D3D13"/>
    <w:pPr>
      <w:ind w:left="400"/>
    </w:pPr>
    <w:rPr>
      <w:rFonts w:cstheme="minorHAnsi"/>
    </w:rPr>
  </w:style>
  <w:style w:type="paragraph" w:styleId="Verzeichnis4">
    <w:name w:val="toc 4"/>
    <w:basedOn w:val="Standard"/>
    <w:next w:val="Standard"/>
    <w:autoRedefine/>
    <w:uiPriority w:val="39"/>
    <w:semiHidden/>
    <w:unhideWhenUsed/>
    <w:rsid w:val="006D3D13"/>
    <w:pPr>
      <w:ind w:left="600"/>
    </w:pPr>
    <w:rPr>
      <w:rFonts w:cstheme="minorHAnsi"/>
    </w:rPr>
  </w:style>
  <w:style w:type="paragraph" w:styleId="Verzeichnis5">
    <w:name w:val="toc 5"/>
    <w:basedOn w:val="Standard"/>
    <w:next w:val="Standard"/>
    <w:autoRedefine/>
    <w:uiPriority w:val="39"/>
    <w:semiHidden/>
    <w:unhideWhenUsed/>
    <w:rsid w:val="006D3D13"/>
    <w:pPr>
      <w:ind w:left="800"/>
    </w:pPr>
    <w:rPr>
      <w:rFonts w:cstheme="minorHAnsi"/>
    </w:rPr>
  </w:style>
  <w:style w:type="paragraph" w:styleId="Verzeichnis6">
    <w:name w:val="toc 6"/>
    <w:basedOn w:val="Standard"/>
    <w:next w:val="Standard"/>
    <w:autoRedefine/>
    <w:uiPriority w:val="39"/>
    <w:semiHidden/>
    <w:unhideWhenUsed/>
    <w:rsid w:val="006D3D13"/>
    <w:pPr>
      <w:ind w:left="1000"/>
    </w:pPr>
    <w:rPr>
      <w:rFonts w:cstheme="minorHAnsi"/>
    </w:rPr>
  </w:style>
  <w:style w:type="paragraph" w:styleId="Verzeichnis7">
    <w:name w:val="toc 7"/>
    <w:basedOn w:val="Standard"/>
    <w:next w:val="Standard"/>
    <w:autoRedefine/>
    <w:uiPriority w:val="39"/>
    <w:semiHidden/>
    <w:unhideWhenUsed/>
    <w:rsid w:val="006D3D13"/>
    <w:pPr>
      <w:ind w:left="1200"/>
    </w:pPr>
    <w:rPr>
      <w:rFonts w:cstheme="minorHAnsi"/>
    </w:rPr>
  </w:style>
  <w:style w:type="paragraph" w:styleId="Verzeichnis8">
    <w:name w:val="toc 8"/>
    <w:basedOn w:val="Standard"/>
    <w:next w:val="Standard"/>
    <w:autoRedefine/>
    <w:uiPriority w:val="39"/>
    <w:semiHidden/>
    <w:unhideWhenUsed/>
    <w:rsid w:val="006D3D13"/>
    <w:pPr>
      <w:ind w:left="1400"/>
    </w:pPr>
    <w:rPr>
      <w:rFonts w:cstheme="minorHAnsi"/>
    </w:rPr>
  </w:style>
  <w:style w:type="paragraph" w:styleId="Verzeichnis9">
    <w:name w:val="toc 9"/>
    <w:basedOn w:val="Standard"/>
    <w:next w:val="Standard"/>
    <w:autoRedefine/>
    <w:uiPriority w:val="39"/>
    <w:semiHidden/>
    <w:unhideWhenUsed/>
    <w:rsid w:val="006D3D13"/>
    <w:pPr>
      <w:ind w:left="1600"/>
    </w:pPr>
    <w:rPr>
      <w:rFonts w:cstheme="minorHAnsi"/>
    </w:rPr>
  </w:style>
  <w:style w:type="character" w:customStyle="1" w:styleId="berschrift6Zchn">
    <w:name w:val="Überschrift 6 Zchn"/>
    <w:basedOn w:val="Absatz-Standardschriftart"/>
    <w:link w:val="berschrift6"/>
    <w:uiPriority w:val="9"/>
    <w:semiHidden/>
    <w:rsid w:val="00BB1517"/>
    <w:rPr>
      <w:rFonts w:asciiTheme="majorHAnsi" w:eastAsiaTheme="majorEastAsia" w:hAnsiTheme="majorHAnsi" w:cstheme="majorBidi"/>
      <w:sz w:val="20"/>
      <w:szCs w:val="20"/>
      <w:lang w:val="en-GB" w:eastAsia="fr-FR"/>
    </w:rPr>
  </w:style>
  <w:style w:type="character" w:customStyle="1" w:styleId="berschrift7Zchn">
    <w:name w:val="Überschrift 7 Zchn"/>
    <w:basedOn w:val="Absatz-Standardschriftart"/>
    <w:link w:val="berschrift7"/>
    <w:uiPriority w:val="9"/>
    <w:semiHidden/>
    <w:rsid w:val="00BB1517"/>
    <w:rPr>
      <w:rFonts w:asciiTheme="majorHAnsi" w:eastAsiaTheme="majorEastAsia" w:hAnsiTheme="majorHAnsi" w:cstheme="majorBidi"/>
      <w:i/>
      <w:iCs/>
      <w:sz w:val="20"/>
      <w:szCs w:val="20"/>
      <w:lang w:val="en-GB" w:eastAsia="fr-FR"/>
    </w:rPr>
  </w:style>
  <w:style w:type="character" w:customStyle="1" w:styleId="berschrift8Zchn">
    <w:name w:val="Überschrift 8 Zchn"/>
    <w:basedOn w:val="Absatz-Standardschriftart"/>
    <w:link w:val="berschrift8"/>
    <w:uiPriority w:val="9"/>
    <w:semiHidden/>
    <w:rsid w:val="00BB1517"/>
    <w:rPr>
      <w:rFonts w:asciiTheme="majorHAnsi" w:eastAsiaTheme="majorEastAsia" w:hAnsiTheme="majorHAnsi" w:cstheme="majorBidi"/>
      <w:color w:val="272727" w:themeColor="text1" w:themeTint="D8"/>
      <w:sz w:val="21"/>
      <w:szCs w:val="21"/>
      <w:lang w:val="en-GB" w:eastAsia="fr-FR"/>
    </w:rPr>
  </w:style>
  <w:style w:type="character" w:customStyle="1" w:styleId="berschrift9Zchn">
    <w:name w:val="Überschrift 9 Zchn"/>
    <w:basedOn w:val="Absatz-Standardschriftart"/>
    <w:link w:val="berschrift9"/>
    <w:uiPriority w:val="9"/>
    <w:semiHidden/>
    <w:rsid w:val="00BB1517"/>
    <w:rPr>
      <w:rFonts w:asciiTheme="majorHAnsi" w:eastAsiaTheme="majorEastAsia" w:hAnsiTheme="majorHAnsi" w:cstheme="majorBidi"/>
      <w:i/>
      <w:iCs/>
      <w:color w:val="272727" w:themeColor="text1" w:themeTint="D8"/>
      <w:sz w:val="21"/>
      <w:szCs w:val="21"/>
      <w:lang w:val="en-GB" w:eastAsia="fr-FR"/>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47663">
      <w:bodyDiv w:val="1"/>
      <w:marLeft w:val="0"/>
      <w:marRight w:val="0"/>
      <w:marTop w:val="0"/>
      <w:marBottom w:val="0"/>
      <w:divBdr>
        <w:top w:val="none" w:sz="0" w:space="0" w:color="auto"/>
        <w:left w:val="none" w:sz="0" w:space="0" w:color="auto"/>
        <w:bottom w:val="none" w:sz="0" w:space="0" w:color="auto"/>
        <w:right w:val="none" w:sz="0" w:space="0" w:color="auto"/>
      </w:divBdr>
      <w:divsChild>
        <w:div w:id="1072004445">
          <w:marLeft w:val="0"/>
          <w:marRight w:val="0"/>
          <w:marTop w:val="0"/>
          <w:marBottom w:val="0"/>
          <w:divBdr>
            <w:top w:val="none" w:sz="0" w:space="0" w:color="auto"/>
            <w:left w:val="none" w:sz="0" w:space="0" w:color="auto"/>
            <w:bottom w:val="none" w:sz="0" w:space="0" w:color="auto"/>
            <w:right w:val="none" w:sz="0" w:space="0" w:color="auto"/>
          </w:divBdr>
        </w:div>
        <w:div w:id="1972175775">
          <w:marLeft w:val="0"/>
          <w:marRight w:val="0"/>
          <w:marTop w:val="0"/>
          <w:marBottom w:val="0"/>
          <w:divBdr>
            <w:top w:val="none" w:sz="0" w:space="0" w:color="auto"/>
            <w:left w:val="none" w:sz="0" w:space="0" w:color="auto"/>
            <w:bottom w:val="none" w:sz="0" w:space="0" w:color="auto"/>
            <w:right w:val="none" w:sz="0" w:space="0" w:color="auto"/>
          </w:divBdr>
        </w:div>
        <w:div w:id="88627754">
          <w:marLeft w:val="0"/>
          <w:marRight w:val="0"/>
          <w:marTop w:val="0"/>
          <w:marBottom w:val="0"/>
          <w:divBdr>
            <w:top w:val="none" w:sz="0" w:space="0" w:color="auto"/>
            <w:left w:val="none" w:sz="0" w:space="0" w:color="auto"/>
            <w:bottom w:val="none" w:sz="0" w:space="0" w:color="auto"/>
            <w:right w:val="none" w:sz="0" w:space="0" w:color="auto"/>
          </w:divBdr>
        </w:div>
      </w:divsChild>
    </w:div>
    <w:div w:id="1093165138">
      <w:bodyDiv w:val="1"/>
      <w:marLeft w:val="0"/>
      <w:marRight w:val="0"/>
      <w:marTop w:val="0"/>
      <w:marBottom w:val="0"/>
      <w:divBdr>
        <w:top w:val="none" w:sz="0" w:space="0" w:color="auto"/>
        <w:left w:val="none" w:sz="0" w:space="0" w:color="auto"/>
        <w:bottom w:val="none" w:sz="0" w:space="0" w:color="auto"/>
        <w:right w:val="none" w:sz="0" w:space="0" w:color="auto"/>
      </w:divBdr>
      <w:divsChild>
        <w:div w:id="2048289333">
          <w:marLeft w:val="0"/>
          <w:marRight w:val="0"/>
          <w:marTop w:val="0"/>
          <w:marBottom w:val="0"/>
          <w:divBdr>
            <w:top w:val="none" w:sz="0" w:space="0" w:color="auto"/>
            <w:left w:val="none" w:sz="0" w:space="0" w:color="auto"/>
            <w:bottom w:val="none" w:sz="0" w:space="0" w:color="auto"/>
            <w:right w:val="none" w:sz="0" w:space="0" w:color="auto"/>
          </w:divBdr>
        </w:div>
        <w:div w:id="740954861">
          <w:marLeft w:val="0"/>
          <w:marRight w:val="0"/>
          <w:marTop w:val="0"/>
          <w:marBottom w:val="0"/>
          <w:divBdr>
            <w:top w:val="none" w:sz="0" w:space="0" w:color="auto"/>
            <w:left w:val="none" w:sz="0" w:space="0" w:color="auto"/>
            <w:bottom w:val="none" w:sz="0" w:space="0" w:color="auto"/>
            <w:right w:val="none" w:sz="0" w:space="0" w:color="auto"/>
          </w:divBdr>
        </w:div>
        <w:div w:id="315383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fair.org/fair-principles/i3-metadata-include-qualified-references-metadata/" TargetMode="External"/><Relationship Id="rId18" Type="http://schemas.openxmlformats.org/officeDocument/2006/relationships/hyperlink" Target="https://www.fedlex.admin.ch/eli/cc/2018/289/de" TargetMode="External"/><Relationship Id="rId26" Type="http://schemas.openxmlformats.org/officeDocument/2006/relationships/hyperlink" Target="mailto:dat.amann@registry_x.ch" TargetMode="External"/><Relationship Id="rId3" Type="http://schemas.openxmlformats.org/officeDocument/2006/relationships/customXml" Target="../customXml/item3.xml"/><Relationship Id="rId21" Type="http://schemas.openxmlformats.org/officeDocument/2006/relationships/hyperlink" Target="https://sphn.ch/document/dtua-without-processor-templat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fair.org/fair-principles/i2-metadata-use-vocabularies-follow-fair-principles/" TargetMode="External"/><Relationship Id="rId17" Type="http://schemas.openxmlformats.org/officeDocument/2006/relationships/hyperlink" Target="https://www.fedlex.admin.ch/eli/cc/2013/617/en" TargetMode="External"/><Relationship Id="rId25" Type="http://schemas.openxmlformats.org/officeDocument/2006/relationships/hyperlink" Target="mailto:milica.checko@registry_x.ch"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edlex.admin.ch/eli/cc/2022/491/en" TargetMode="External"/><Relationship Id="rId20" Type="http://schemas.openxmlformats.org/officeDocument/2006/relationships/hyperlink" Target="https://sphn.ch/services/dtu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beata.muesterli@registry_x.ch"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wissethics.ch/en/themen/biobanken-und-datenregister" TargetMode="External"/><Relationship Id="rId23" Type="http://schemas.openxmlformats.org/officeDocument/2006/relationships/hyperlink" Target="mailto:info@sphn.ch"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sphn.ch/document/template-use-case-evaluation-and-risk-assessment/"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lex.admin.ch/eli/cc/2013/617/en" TargetMode="External"/><Relationship Id="rId22" Type="http://schemas.openxmlformats.org/officeDocument/2006/relationships/hyperlink" Target="mailto:dcc@sib.swis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520B10EF360546B284397B16E91DF0" ma:contentTypeVersion="13" ma:contentTypeDescription="Create a new document." ma:contentTypeScope="" ma:versionID="d37b00cc99b8d0f05ab65d22155c8d3d">
  <xsd:schema xmlns:xsd="http://www.w3.org/2001/XMLSchema" xmlns:xs="http://www.w3.org/2001/XMLSchema" xmlns:p="http://schemas.microsoft.com/office/2006/metadata/properties" xmlns:ns2="7c42ccc2-d690-4d11-92b9-c5c45e1b0654" xmlns:ns3="23eeeefd-db4e-40e3-acef-9d060e22a9f7" targetNamespace="http://schemas.microsoft.com/office/2006/metadata/properties" ma:root="true" ma:fieldsID="c0ae3c1e03a32afb9ee374c5cc99f479" ns2:_="" ns3:_="">
    <xsd:import namespace="7c42ccc2-d690-4d11-92b9-c5c45e1b0654"/>
    <xsd:import namespace="23eeeefd-db4e-40e3-acef-9d060e22a9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ccc2-d690-4d11-92b9-c5c45e1b0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f233ad-a872-49f3-8d8c-f1cf611cbd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eeeefd-db4e-40e3-acef-9d060e22a9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ee417cc-cae7-45c6-bb31-5463c616f5f2}" ma:internalName="TaxCatchAll" ma:showField="CatchAllData" ma:web="23eeeefd-db4e-40e3-acef-9d060e22a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42ccc2-d690-4d11-92b9-c5c45e1b0654">
      <Terms xmlns="http://schemas.microsoft.com/office/infopath/2007/PartnerControls"/>
    </lcf76f155ced4ddcb4097134ff3c332f>
    <TaxCatchAll xmlns="23eeeefd-db4e-40e3-acef-9d060e22a9f7" xsi:nil="true"/>
  </documentManagement>
</p:properties>
</file>

<file path=customXml/itemProps1.xml><?xml version="1.0" encoding="utf-8"?>
<ds:datastoreItem xmlns:ds="http://schemas.openxmlformats.org/officeDocument/2006/customXml" ds:itemID="{E46908D4-6FE0-469C-BBF0-D90F18B8B7F6}">
  <ds:schemaRefs>
    <ds:schemaRef ds:uri="http://schemas.microsoft.com/sharepoint/v3/contenttype/forms"/>
  </ds:schemaRefs>
</ds:datastoreItem>
</file>

<file path=customXml/itemProps2.xml><?xml version="1.0" encoding="utf-8"?>
<ds:datastoreItem xmlns:ds="http://schemas.openxmlformats.org/officeDocument/2006/customXml" ds:itemID="{6B6553D0-9116-4A0C-AFC1-26B4A56FDC52}">
  <ds:schemaRefs>
    <ds:schemaRef ds:uri="http://schemas.openxmlformats.org/officeDocument/2006/bibliography"/>
  </ds:schemaRefs>
</ds:datastoreItem>
</file>

<file path=customXml/itemProps3.xml><?xml version="1.0" encoding="utf-8"?>
<ds:datastoreItem xmlns:ds="http://schemas.openxmlformats.org/officeDocument/2006/customXml" ds:itemID="{704F4119-124B-4A45-A5AD-0FE1189A3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ccc2-d690-4d11-92b9-c5c45e1b0654"/>
    <ds:schemaRef ds:uri="23eeeefd-db4e-40e3-acef-9d060e22a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AADA66-BA0A-4CD0-84B4-EB05BED51E44}">
  <ds:schemaRefs>
    <ds:schemaRef ds:uri="http://schemas.microsoft.com/office/2006/metadata/properties"/>
    <ds:schemaRef ds:uri="http://schemas.microsoft.com/office/infopath/2007/PartnerControls"/>
    <ds:schemaRef ds:uri="7c42ccc2-d690-4d11-92b9-c5c45e1b0654"/>
    <ds:schemaRef ds:uri="23eeeefd-db4e-40e3-acef-9d060e22a9f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6097</Words>
  <Characters>38414</Characters>
  <Application>Microsoft Office Word</Application>
  <DocSecurity>0</DocSecurity>
  <Lines>320</Lines>
  <Paragraphs>88</Paragraphs>
  <ScaleCrop>false</ScaleCrop>
  <HeadingPairs>
    <vt:vector size="2" baseType="variant">
      <vt:variant>
        <vt:lpstr>Title</vt:lpstr>
      </vt:variant>
      <vt:variant>
        <vt:i4>1</vt:i4>
      </vt:variant>
    </vt:vector>
  </HeadingPairs>
  <TitlesOfParts>
    <vt:vector size="1" baseType="lpstr">
      <vt:lpstr/>
    </vt:vector>
  </TitlesOfParts>
  <Company>Universität Basel</Company>
  <LinksUpToDate>false</LinksUpToDate>
  <CharactersWithSpaces>44423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Maurer</dc:creator>
  <cp:keywords/>
  <dc:description/>
  <cp:lastModifiedBy>Manuela Paganini</cp:lastModifiedBy>
  <cp:revision>2</cp:revision>
  <dcterms:created xsi:type="dcterms:W3CDTF">2025-01-31T08:39:00Z</dcterms:created>
  <dcterms:modified xsi:type="dcterms:W3CDTF">2025-01-31T08:39:00Z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0x0101008B520B10EF360546B284397B16E91DF0</vt:lpwstr>
  </property>
  <property fmtid="{D5CDD505-2E9C-101B-9397-08002B2CF9AE}" pid="3" name="Order">
    <vt:r8>7840900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